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AFF13" w14:textId="77777777" w:rsidR="00FC4B67" w:rsidRPr="00F17ACA" w:rsidRDefault="003857AD" w:rsidP="00FC4B67">
      <w:pPr>
        <w:spacing w:before="60" w:line="240" w:lineRule="auto"/>
        <w:jc w:val="center"/>
        <w:rPr>
          <w:b/>
          <w:color w:val="FF0000"/>
          <w:sz w:val="22"/>
          <w:szCs w:val="20"/>
          <w:u w:val="single"/>
        </w:rPr>
      </w:pPr>
      <w:r w:rsidRPr="00F17ACA">
        <w:rPr>
          <w:b/>
          <w:color w:val="FF0000"/>
          <w:sz w:val="22"/>
          <w:szCs w:val="20"/>
          <w:u w:val="single"/>
        </w:rPr>
        <w:t>OFFER</w:t>
      </w:r>
      <w:r w:rsidR="00FC4B67" w:rsidRPr="00F17ACA">
        <w:rPr>
          <w:b/>
          <w:color w:val="FF0000"/>
          <w:sz w:val="22"/>
          <w:szCs w:val="20"/>
          <w:u w:val="single"/>
        </w:rPr>
        <w:t xml:space="preserve"> PRO</w:t>
      </w:r>
      <w:r w:rsidR="00F17ACA" w:rsidRPr="00F17ACA">
        <w:rPr>
          <w:b/>
          <w:color w:val="FF0000"/>
          <w:sz w:val="22"/>
          <w:szCs w:val="20"/>
          <w:u w:val="single"/>
        </w:rPr>
        <w:t xml:space="preserve"> </w:t>
      </w:r>
      <w:r w:rsidR="00FC4B67" w:rsidRPr="00F17ACA">
        <w:rPr>
          <w:b/>
          <w:color w:val="FF0000"/>
          <w:sz w:val="22"/>
          <w:szCs w:val="20"/>
          <w:u w:val="single"/>
        </w:rPr>
        <w:t>FORMA</w:t>
      </w:r>
      <w:r w:rsidR="00AE7A54" w:rsidRPr="00F17ACA">
        <w:rPr>
          <w:b/>
          <w:color w:val="FF0000"/>
          <w:sz w:val="22"/>
          <w:szCs w:val="20"/>
          <w:u w:val="single"/>
        </w:rPr>
        <w:t xml:space="preserve"> </w:t>
      </w:r>
    </w:p>
    <w:p w14:paraId="50D86327" w14:textId="77777777" w:rsidR="00F17ACA" w:rsidRPr="00F17ACA" w:rsidRDefault="00F17ACA" w:rsidP="00FC4B67">
      <w:pPr>
        <w:spacing w:before="60" w:line="240" w:lineRule="auto"/>
        <w:jc w:val="center"/>
        <w:rPr>
          <w:b/>
          <w:color w:val="FF0000"/>
          <w:szCs w:val="20"/>
          <w:u w:val="single"/>
        </w:rPr>
      </w:pPr>
    </w:p>
    <w:p w14:paraId="1860B4B3" w14:textId="77777777" w:rsidR="0081784C" w:rsidRPr="00F17ACA" w:rsidRDefault="00896664" w:rsidP="00F17ACA">
      <w:pPr>
        <w:pStyle w:val="Heading3"/>
        <w:spacing w:before="60" w:line="240" w:lineRule="auto"/>
        <w:jc w:val="both"/>
        <w:rPr>
          <w:sz w:val="20"/>
          <w:szCs w:val="20"/>
        </w:rPr>
      </w:pPr>
      <w:r w:rsidRPr="00F17ACA">
        <w:rPr>
          <w:sz w:val="20"/>
          <w:szCs w:val="20"/>
        </w:rPr>
        <w:t>L</w:t>
      </w:r>
      <w:r w:rsidR="00F17ACA">
        <w:rPr>
          <w:sz w:val="20"/>
          <w:szCs w:val="20"/>
        </w:rPr>
        <w:t>AND OFF MAIN ROAD, CANNINGTON, BRIDGWATER, SOMERSET</w:t>
      </w:r>
    </w:p>
    <w:p w14:paraId="5100EF39" w14:textId="77777777" w:rsidR="00F17ACA" w:rsidRDefault="00F17ACA" w:rsidP="00F17ACA">
      <w:pPr>
        <w:jc w:val="both"/>
        <w:rPr>
          <w:szCs w:val="20"/>
        </w:rPr>
      </w:pPr>
    </w:p>
    <w:p w14:paraId="2BE64064" w14:textId="6CFA62FB" w:rsidR="00F17ACA" w:rsidRDefault="00F17ACA" w:rsidP="00F17ACA">
      <w:pPr>
        <w:jc w:val="both"/>
        <w:rPr>
          <w:b/>
          <w:szCs w:val="20"/>
        </w:rPr>
      </w:pPr>
      <w:r w:rsidRPr="00F17ACA">
        <w:rPr>
          <w:szCs w:val="20"/>
        </w:rPr>
        <w:t>The opportunity is offered for sale freehold with vacant possession by private treaty.</w:t>
      </w:r>
    </w:p>
    <w:p w14:paraId="3B40F845" w14:textId="59AACFA2" w:rsidR="00F17ACA" w:rsidRPr="00EE12B9" w:rsidRDefault="00EE12B9" w:rsidP="00F17ACA">
      <w:pPr>
        <w:jc w:val="both"/>
        <w:rPr>
          <w:b/>
          <w:color w:val="FF0000"/>
          <w:szCs w:val="20"/>
          <w:u w:val="single"/>
        </w:rPr>
      </w:pPr>
      <w:r w:rsidRPr="00EE12B9">
        <w:rPr>
          <w:b/>
          <w:color w:val="FF0000"/>
          <w:szCs w:val="20"/>
        </w:rPr>
        <w:t>Please note that the informal tender deadline for offers has now been set fo</w:t>
      </w:r>
      <w:r>
        <w:rPr>
          <w:b/>
          <w:color w:val="FF0000"/>
          <w:szCs w:val="20"/>
        </w:rPr>
        <w:t xml:space="preserve">r </w:t>
      </w:r>
      <w:r w:rsidRPr="00EE12B9">
        <w:rPr>
          <w:b/>
          <w:color w:val="FF0000"/>
          <w:szCs w:val="20"/>
          <w:u w:val="single"/>
        </w:rPr>
        <w:t>12 noon on Thursday 28 November 2019</w:t>
      </w:r>
      <w:r w:rsidRPr="00EE12B9">
        <w:rPr>
          <w:b/>
          <w:color w:val="FF0000"/>
          <w:szCs w:val="20"/>
        </w:rPr>
        <w:t>.</w:t>
      </w:r>
    </w:p>
    <w:p w14:paraId="468154E5" w14:textId="77777777" w:rsidR="00F17ACA" w:rsidRDefault="00F17ACA" w:rsidP="00F17ACA">
      <w:pPr>
        <w:pStyle w:val="KFBullet"/>
      </w:pPr>
      <w:r w:rsidRPr="00C13122">
        <w:t xml:space="preserve">Offers should be made in writing </w:t>
      </w:r>
      <w:r w:rsidRPr="00F17ACA">
        <w:rPr>
          <w:szCs w:val="20"/>
        </w:rPr>
        <w:t xml:space="preserve">(with all fields of this offer form completed in full) </w:t>
      </w:r>
      <w:r w:rsidRPr="00C13122">
        <w:t xml:space="preserve">and submitted via email to </w:t>
      </w:r>
      <w:r>
        <w:t xml:space="preserve">Sophie Heritage, </w:t>
      </w:r>
      <w:r w:rsidRPr="00C13122">
        <w:t>James Cordery</w:t>
      </w:r>
      <w:r>
        <w:t xml:space="preserve"> and Nicholas White</w:t>
      </w:r>
      <w:r w:rsidRPr="00C13122">
        <w:t xml:space="preserve"> of Carter Jonas LLP </w:t>
      </w:r>
      <w:r>
        <w:t>(</w:t>
      </w:r>
      <w:hyperlink r:id="rId7" w:history="1">
        <w:r w:rsidRPr="00E76272">
          <w:rPr>
            <w:rStyle w:val="Hyperlink"/>
          </w:rPr>
          <w:t>sophie.heritage@carterjonas.co.uk</w:t>
        </w:r>
      </w:hyperlink>
      <w:r>
        <w:t xml:space="preserve"> / </w:t>
      </w:r>
      <w:hyperlink r:id="rId8" w:history="1">
        <w:r w:rsidRPr="00C13122">
          <w:rPr>
            <w:rStyle w:val="Hyperlink"/>
          </w:rPr>
          <w:t>james.cordery@carterjonas.co.uk</w:t>
        </w:r>
      </w:hyperlink>
      <w:r>
        <w:t xml:space="preserve"> / </w:t>
      </w:r>
      <w:r>
        <w:rPr>
          <w:rStyle w:val="Hyperlink"/>
        </w:rPr>
        <w:t>nicholas.white@carterjonas.co.uk)</w:t>
      </w:r>
      <w:r w:rsidRPr="00C13122">
        <w:t xml:space="preserve">. </w:t>
      </w:r>
    </w:p>
    <w:p w14:paraId="6AA2A942" w14:textId="77777777" w:rsidR="00F17ACA" w:rsidRDefault="00F17ACA" w:rsidP="00F17ACA">
      <w:pPr>
        <w:pStyle w:val="KFBullet"/>
      </w:pPr>
      <w:r>
        <w:t>Please mark your bid clearly as “</w:t>
      </w:r>
      <w:r>
        <w:rPr>
          <w:b/>
        </w:rPr>
        <w:t>Land North of Grange Farm, Cannington</w:t>
      </w:r>
      <w:r>
        <w:t>”.</w:t>
      </w:r>
    </w:p>
    <w:p w14:paraId="7D444188" w14:textId="77777777" w:rsidR="0081784C" w:rsidRPr="00F17ACA" w:rsidRDefault="0081784C" w:rsidP="00F17ACA">
      <w:pPr>
        <w:pStyle w:val="KFBullet"/>
        <w:jc w:val="both"/>
        <w:rPr>
          <w:szCs w:val="20"/>
        </w:rPr>
      </w:pPr>
      <w:r w:rsidRPr="00F17ACA">
        <w:rPr>
          <w:szCs w:val="20"/>
        </w:rPr>
        <w:t xml:space="preserve">Please ring the office </w:t>
      </w:r>
      <w:r w:rsidR="00F17ACA">
        <w:rPr>
          <w:szCs w:val="20"/>
        </w:rPr>
        <w:t>01865 819 633</w:t>
      </w:r>
      <w:r w:rsidR="00896664" w:rsidRPr="00F17ACA">
        <w:rPr>
          <w:szCs w:val="20"/>
        </w:rPr>
        <w:t xml:space="preserve"> or email </w:t>
      </w:r>
      <w:r w:rsidR="00F17ACA">
        <w:rPr>
          <w:szCs w:val="20"/>
        </w:rPr>
        <w:t>sophie.heritage</w:t>
      </w:r>
      <w:r w:rsidR="00896664" w:rsidRPr="00F17ACA">
        <w:rPr>
          <w:szCs w:val="20"/>
        </w:rPr>
        <w:t>@carterjonas.co.uk</w:t>
      </w:r>
      <w:r w:rsidRPr="00F17ACA">
        <w:rPr>
          <w:szCs w:val="20"/>
        </w:rPr>
        <w:t xml:space="preserve"> to confirm we have received your </w:t>
      </w:r>
      <w:r w:rsidR="003857AD" w:rsidRPr="00F17ACA">
        <w:rPr>
          <w:szCs w:val="20"/>
        </w:rPr>
        <w:t>Offer</w:t>
      </w:r>
      <w:r w:rsidR="00F17ACA">
        <w:rPr>
          <w:szCs w:val="20"/>
        </w:rPr>
        <w:t>.</w:t>
      </w:r>
    </w:p>
    <w:p w14:paraId="3E930893" w14:textId="77777777" w:rsidR="00F26DEC" w:rsidRPr="00F17ACA" w:rsidRDefault="00F17ACA" w:rsidP="00F17ACA">
      <w:pPr>
        <w:pStyle w:val="KFBullet"/>
        <w:jc w:val="both"/>
        <w:rPr>
          <w:szCs w:val="20"/>
        </w:rPr>
      </w:pPr>
      <w:r w:rsidRPr="00C13122">
        <w:t xml:space="preserve">The Vendor’s </w:t>
      </w:r>
      <w:r>
        <w:t>p</w:t>
      </w:r>
      <w:r w:rsidR="00940A30" w:rsidRPr="00F17ACA">
        <w:rPr>
          <w:szCs w:val="20"/>
        </w:rPr>
        <w:t>reference is for</w:t>
      </w:r>
      <w:r w:rsidR="0081784C" w:rsidRPr="00F17ACA">
        <w:rPr>
          <w:szCs w:val="20"/>
        </w:rPr>
        <w:t xml:space="preserve"> </w:t>
      </w:r>
      <w:r>
        <w:rPr>
          <w:szCs w:val="20"/>
        </w:rPr>
        <w:t>o</w:t>
      </w:r>
      <w:r w:rsidR="003857AD" w:rsidRPr="00F17ACA">
        <w:rPr>
          <w:szCs w:val="20"/>
        </w:rPr>
        <w:t>ffer</w:t>
      </w:r>
      <w:r w:rsidR="00E722B4" w:rsidRPr="00F17ACA">
        <w:rPr>
          <w:szCs w:val="20"/>
        </w:rPr>
        <w:t>s</w:t>
      </w:r>
      <w:r w:rsidR="0081784C" w:rsidRPr="00F17ACA">
        <w:rPr>
          <w:szCs w:val="20"/>
        </w:rPr>
        <w:t xml:space="preserve"> made on an unconditional basis</w:t>
      </w:r>
      <w:r w:rsidR="0026587D" w:rsidRPr="00F17ACA">
        <w:rPr>
          <w:szCs w:val="20"/>
        </w:rPr>
        <w:t xml:space="preserve"> only</w:t>
      </w:r>
      <w:r w:rsidR="0081784C" w:rsidRPr="00F17ACA">
        <w:rPr>
          <w:szCs w:val="20"/>
        </w:rPr>
        <w:t>.</w:t>
      </w:r>
      <w:r w:rsidR="00940A30" w:rsidRPr="00F17ACA">
        <w:rPr>
          <w:szCs w:val="20"/>
        </w:rPr>
        <w:t xml:space="preserve"> Where bidders chose to make a conditional offer full details of the subject condition(s) should be made and an expected time frame for the condition to be satisfied. </w:t>
      </w:r>
      <w:r w:rsidR="0081784C" w:rsidRPr="00F17ACA">
        <w:rPr>
          <w:szCs w:val="20"/>
        </w:rPr>
        <w:t xml:space="preserve"> </w:t>
      </w:r>
      <w:r w:rsidR="00E722B4" w:rsidRPr="00F17ACA">
        <w:rPr>
          <w:szCs w:val="20"/>
        </w:rPr>
        <w:t xml:space="preserve"> </w:t>
      </w:r>
    </w:p>
    <w:p w14:paraId="29BCC725" w14:textId="77777777" w:rsidR="0081784C" w:rsidRPr="00F17ACA" w:rsidRDefault="0081784C" w:rsidP="00F17ACA">
      <w:pPr>
        <w:pStyle w:val="KFBullet"/>
        <w:jc w:val="both"/>
        <w:rPr>
          <w:szCs w:val="20"/>
        </w:rPr>
      </w:pPr>
      <w:r w:rsidRPr="00F17ACA">
        <w:rPr>
          <w:szCs w:val="20"/>
        </w:rPr>
        <w:t xml:space="preserve">Please </w:t>
      </w:r>
      <w:r w:rsidRPr="00F17ACA">
        <w:rPr>
          <w:b/>
          <w:szCs w:val="20"/>
        </w:rPr>
        <w:t xml:space="preserve">complete </w:t>
      </w:r>
      <w:r w:rsidR="00F26DEC" w:rsidRPr="00F17ACA">
        <w:rPr>
          <w:b/>
          <w:szCs w:val="20"/>
        </w:rPr>
        <w:t>all sections</w:t>
      </w:r>
      <w:r w:rsidR="00F26DEC" w:rsidRPr="00F17ACA">
        <w:rPr>
          <w:szCs w:val="20"/>
        </w:rPr>
        <w:t xml:space="preserve"> of </w:t>
      </w:r>
      <w:r w:rsidRPr="00F17ACA">
        <w:rPr>
          <w:szCs w:val="20"/>
        </w:rPr>
        <w:t>this form below and return with supporting information</w:t>
      </w:r>
      <w:r w:rsidR="00372D81" w:rsidRPr="00F17ACA">
        <w:rPr>
          <w:szCs w:val="20"/>
        </w:rPr>
        <w:t>.</w:t>
      </w:r>
      <w:r w:rsidRPr="00F17ACA">
        <w:rPr>
          <w:szCs w:val="20"/>
        </w:rPr>
        <w:t xml:space="preserve"> </w:t>
      </w:r>
      <w:r w:rsidR="00F26DEC" w:rsidRPr="00F17ACA">
        <w:rPr>
          <w:b/>
          <w:szCs w:val="20"/>
        </w:rPr>
        <w:t xml:space="preserve">If points </w:t>
      </w:r>
      <w:r w:rsidR="009A6ABF" w:rsidRPr="00F17ACA">
        <w:rPr>
          <w:b/>
          <w:szCs w:val="20"/>
        </w:rPr>
        <w:t xml:space="preserve">or sections </w:t>
      </w:r>
      <w:r w:rsidR="00F26DEC" w:rsidRPr="00F17ACA">
        <w:rPr>
          <w:b/>
          <w:szCs w:val="20"/>
        </w:rPr>
        <w:t xml:space="preserve">are not </w:t>
      </w:r>
      <w:proofErr w:type="gramStart"/>
      <w:r w:rsidR="00F26DEC" w:rsidRPr="00F17ACA">
        <w:rPr>
          <w:b/>
          <w:szCs w:val="20"/>
        </w:rPr>
        <w:t>applicable</w:t>
      </w:r>
      <w:proofErr w:type="gramEnd"/>
      <w:r w:rsidR="00F26DEC" w:rsidRPr="00F17ACA">
        <w:rPr>
          <w:b/>
          <w:szCs w:val="20"/>
        </w:rPr>
        <w:t xml:space="preserve"> please state this.</w:t>
      </w:r>
    </w:p>
    <w:p w14:paraId="4A30A4D1" w14:textId="77777777" w:rsidR="00F17ACA" w:rsidRPr="00F17ACA" w:rsidRDefault="00F17ACA" w:rsidP="00F17ACA">
      <w:pPr>
        <w:pStyle w:val="KFBullet"/>
        <w:numPr>
          <w:ilvl w:val="0"/>
          <w:numId w:val="0"/>
        </w:numPr>
        <w:ind w:left="283"/>
        <w:jc w:val="both"/>
        <w:rPr>
          <w:szCs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47"/>
        <w:gridCol w:w="6945"/>
      </w:tblGrid>
      <w:tr w:rsidR="0081784C" w:rsidRPr="00F17ACA" w14:paraId="6488BF4F" w14:textId="77777777" w:rsidTr="00F17ACA">
        <w:trPr>
          <w:trHeight w:val="58"/>
        </w:trPr>
        <w:tc>
          <w:tcPr>
            <w:tcW w:w="709" w:type="dxa"/>
          </w:tcPr>
          <w:p w14:paraId="472FBF9D" w14:textId="77777777" w:rsidR="0081784C" w:rsidRPr="00F17ACA" w:rsidRDefault="0081784C" w:rsidP="00F17ACA">
            <w:pPr>
              <w:jc w:val="both"/>
              <w:rPr>
                <w:b/>
                <w:szCs w:val="20"/>
              </w:rPr>
            </w:pPr>
            <w:r w:rsidRPr="00F17ACA">
              <w:rPr>
                <w:b/>
                <w:szCs w:val="20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14:paraId="0DD6D423" w14:textId="77777777" w:rsidR="0081784C" w:rsidRPr="00F17ACA" w:rsidRDefault="0081784C" w:rsidP="00F17ACA">
            <w:pPr>
              <w:jc w:val="both"/>
              <w:rPr>
                <w:b/>
                <w:szCs w:val="20"/>
              </w:rPr>
            </w:pPr>
            <w:r w:rsidRPr="00F17ACA">
              <w:rPr>
                <w:b/>
                <w:szCs w:val="20"/>
              </w:rPr>
              <w:t>Purchaser Details (Complete in Full)</w:t>
            </w:r>
          </w:p>
        </w:tc>
        <w:tc>
          <w:tcPr>
            <w:tcW w:w="6945" w:type="dxa"/>
            <w:shd w:val="clear" w:color="auto" w:fill="auto"/>
          </w:tcPr>
          <w:p w14:paraId="0594FDFD" w14:textId="77777777" w:rsidR="0081784C" w:rsidRPr="00F17ACA" w:rsidRDefault="0081784C" w:rsidP="00F17ACA">
            <w:p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>Company Name</w:t>
            </w:r>
            <w:r w:rsidR="006D2103" w:rsidRPr="00F17ACA">
              <w:rPr>
                <w:szCs w:val="20"/>
              </w:rPr>
              <w:t xml:space="preserve"> &amp; </w:t>
            </w:r>
            <w:r w:rsidR="00D56C1F" w:rsidRPr="00F17ACA">
              <w:rPr>
                <w:szCs w:val="20"/>
              </w:rPr>
              <w:t xml:space="preserve">Registration </w:t>
            </w:r>
            <w:r w:rsidR="006D2103" w:rsidRPr="00F17ACA">
              <w:rPr>
                <w:szCs w:val="20"/>
              </w:rPr>
              <w:t>Number</w:t>
            </w:r>
            <w:r w:rsidRPr="00F17ACA">
              <w:rPr>
                <w:szCs w:val="20"/>
              </w:rPr>
              <w:t>/Individual</w:t>
            </w:r>
            <w:r w:rsidR="00D56C1F" w:rsidRPr="00F17ACA">
              <w:rPr>
                <w:szCs w:val="20"/>
              </w:rPr>
              <w:t>(</w:t>
            </w:r>
            <w:r w:rsidRPr="00F17ACA">
              <w:rPr>
                <w:szCs w:val="20"/>
              </w:rPr>
              <w:t>s</w:t>
            </w:r>
            <w:r w:rsidR="00D56C1F" w:rsidRPr="00F17ACA">
              <w:rPr>
                <w:szCs w:val="20"/>
              </w:rPr>
              <w:t>)</w:t>
            </w:r>
            <w:r w:rsidRPr="00F17ACA">
              <w:rPr>
                <w:szCs w:val="20"/>
              </w:rPr>
              <w:t xml:space="preserve"> Name(s) </w:t>
            </w:r>
          </w:p>
          <w:p w14:paraId="3FE07A06" w14:textId="77777777" w:rsidR="0081784C" w:rsidRPr="00F17ACA" w:rsidRDefault="0081784C" w:rsidP="00F17ACA">
            <w:p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>………………………………………………………………………………………</w:t>
            </w:r>
          </w:p>
          <w:p w14:paraId="21B60AFA" w14:textId="77777777" w:rsidR="000568BC" w:rsidRPr="00F17ACA" w:rsidRDefault="0081784C" w:rsidP="00F17ACA">
            <w:p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 xml:space="preserve">Please </w:t>
            </w:r>
            <w:r w:rsidR="000568BC" w:rsidRPr="00F17ACA">
              <w:rPr>
                <w:szCs w:val="20"/>
              </w:rPr>
              <w:t xml:space="preserve">confirm whether your contact details have changed   (Yes/No) ………………… </w:t>
            </w:r>
          </w:p>
          <w:p w14:paraId="5FCFE7A5" w14:textId="77777777" w:rsidR="00C06300" w:rsidRPr="00F17ACA" w:rsidRDefault="000568BC" w:rsidP="00F17ACA">
            <w:p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>If no please provide new details:-</w:t>
            </w:r>
          </w:p>
          <w:p w14:paraId="45F68214" w14:textId="77777777" w:rsidR="0081784C" w:rsidRPr="00F17ACA" w:rsidRDefault="0081784C" w:rsidP="00F17ACA">
            <w:p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>Address……………………………………………………………………………</w:t>
            </w:r>
          </w:p>
          <w:p w14:paraId="1CE90AA4" w14:textId="77777777" w:rsidR="00C06300" w:rsidRPr="00F17ACA" w:rsidRDefault="00C06300" w:rsidP="00F17ACA">
            <w:pPr>
              <w:jc w:val="both"/>
              <w:rPr>
                <w:szCs w:val="20"/>
              </w:rPr>
            </w:pPr>
          </w:p>
          <w:p w14:paraId="3349F318" w14:textId="77777777" w:rsidR="0081784C" w:rsidRPr="00F17ACA" w:rsidRDefault="0081784C" w:rsidP="00F17ACA">
            <w:p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>………………………………………………………………………………………</w:t>
            </w:r>
          </w:p>
          <w:p w14:paraId="36FFBE6E" w14:textId="77777777" w:rsidR="0081784C" w:rsidRPr="00F17ACA" w:rsidRDefault="0081784C" w:rsidP="00F17ACA">
            <w:pPr>
              <w:jc w:val="both"/>
              <w:rPr>
                <w:szCs w:val="20"/>
              </w:rPr>
            </w:pPr>
          </w:p>
          <w:p w14:paraId="0C394C38" w14:textId="77777777" w:rsidR="0081784C" w:rsidRPr="00F17ACA" w:rsidRDefault="0081784C" w:rsidP="00F17ACA">
            <w:p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>………………………………………………………………………………………</w:t>
            </w:r>
          </w:p>
          <w:p w14:paraId="0D2DB40C" w14:textId="77777777" w:rsidR="00D56C1F" w:rsidRDefault="0081784C" w:rsidP="00F17ACA">
            <w:p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>Telephone………….……………</w:t>
            </w:r>
            <w:proofErr w:type="gramStart"/>
            <w:r w:rsidRPr="00F17ACA">
              <w:rPr>
                <w:szCs w:val="20"/>
              </w:rPr>
              <w:t>…..</w:t>
            </w:r>
            <w:proofErr w:type="gramEnd"/>
            <w:r w:rsidRPr="00F17ACA">
              <w:rPr>
                <w:szCs w:val="20"/>
              </w:rPr>
              <w:t>……..Fax………………………</w:t>
            </w:r>
            <w:r w:rsidR="00AF0864" w:rsidRPr="00F17ACA">
              <w:rPr>
                <w:szCs w:val="20"/>
              </w:rPr>
              <w:t>…………</w:t>
            </w:r>
          </w:p>
          <w:p w14:paraId="2D60F093" w14:textId="77777777" w:rsidR="00F17ACA" w:rsidRPr="00F17ACA" w:rsidRDefault="00F17ACA" w:rsidP="00F17ACA">
            <w:pPr>
              <w:jc w:val="both"/>
              <w:rPr>
                <w:szCs w:val="20"/>
              </w:rPr>
            </w:pPr>
          </w:p>
          <w:p w14:paraId="7AFA046D" w14:textId="77777777" w:rsidR="00C06300" w:rsidRPr="00F17ACA" w:rsidRDefault="0081784C" w:rsidP="00F17ACA">
            <w:p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>Mobile……………</w:t>
            </w:r>
            <w:r w:rsidR="00AF0864" w:rsidRPr="00F17ACA">
              <w:rPr>
                <w:szCs w:val="20"/>
              </w:rPr>
              <w:t>…………………………</w:t>
            </w:r>
            <w:r w:rsidRPr="00F17ACA">
              <w:rPr>
                <w:szCs w:val="20"/>
              </w:rPr>
              <w:t>Email…………………………………</w:t>
            </w:r>
          </w:p>
        </w:tc>
      </w:tr>
    </w:tbl>
    <w:p w14:paraId="6D202153" w14:textId="77777777" w:rsidR="00C06300" w:rsidRPr="00F17ACA" w:rsidRDefault="00C06300" w:rsidP="00F17ACA">
      <w:pPr>
        <w:spacing w:after="0" w:line="240" w:lineRule="auto"/>
        <w:jc w:val="both"/>
        <w:rPr>
          <w:b/>
          <w:szCs w:val="20"/>
        </w:rPr>
      </w:pPr>
    </w:p>
    <w:p w14:paraId="04AB4F03" w14:textId="77777777" w:rsidR="00F17ACA" w:rsidRDefault="00F17ACA" w:rsidP="00F17ACA">
      <w:pPr>
        <w:jc w:val="both"/>
        <w:rPr>
          <w:b/>
          <w:szCs w:val="20"/>
        </w:rPr>
      </w:pPr>
    </w:p>
    <w:p w14:paraId="3B02E242" w14:textId="77777777" w:rsidR="00F17ACA" w:rsidRDefault="00F17ACA" w:rsidP="00F17ACA">
      <w:pPr>
        <w:jc w:val="both"/>
        <w:rPr>
          <w:b/>
          <w:szCs w:val="20"/>
        </w:rPr>
      </w:pPr>
    </w:p>
    <w:p w14:paraId="78AED258" w14:textId="5CB41D3C" w:rsidR="00F17ACA" w:rsidRDefault="00F17ACA" w:rsidP="00F17ACA">
      <w:pPr>
        <w:jc w:val="both"/>
        <w:rPr>
          <w:b/>
          <w:szCs w:val="20"/>
        </w:rPr>
      </w:pPr>
    </w:p>
    <w:p w14:paraId="04D26FED" w14:textId="181C8482" w:rsidR="00EE12B9" w:rsidRDefault="00EE12B9" w:rsidP="00F17ACA">
      <w:pPr>
        <w:jc w:val="both"/>
        <w:rPr>
          <w:b/>
          <w:szCs w:val="20"/>
        </w:rPr>
      </w:pPr>
    </w:p>
    <w:p w14:paraId="1914258D" w14:textId="77777777" w:rsidR="00EE12B9" w:rsidRDefault="00EE12B9" w:rsidP="00F17ACA">
      <w:pPr>
        <w:jc w:val="both"/>
        <w:rPr>
          <w:b/>
          <w:szCs w:val="20"/>
        </w:rPr>
      </w:pPr>
      <w:bookmarkStart w:id="0" w:name="_GoBack"/>
      <w:bookmarkEnd w:id="0"/>
    </w:p>
    <w:p w14:paraId="65C86809" w14:textId="77777777" w:rsidR="00E722B4" w:rsidRPr="00F17ACA" w:rsidRDefault="00E30BF0" w:rsidP="00F17ACA">
      <w:pPr>
        <w:jc w:val="both"/>
        <w:rPr>
          <w:b/>
          <w:szCs w:val="20"/>
        </w:rPr>
      </w:pPr>
      <w:r w:rsidRPr="00F17ACA">
        <w:rPr>
          <w:b/>
          <w:szCs w:val="20"/>
        </w:rPr>
        <w:lastRenderedPageBreak/>
        <w:t xml:space="preserve">2.  Please specify your </w:t>
      </w:r>
      <w:r w:rsidR="003857AD" w:rsidRPr="00F17ACA">
        <w:rPr>
          <w:b/>
          <w:szCs w:val="20"/>
        </w:rPr>
        <w:t>offer</w:t>
      </w:r>
      <w:r w:rsidRPr="00F17ACA">
        <w:rPr>
          <w:b/>
          <w:szCs w:val="20"/>
        </w:rPr>
        <w:t xml:space="preserve"> following the format below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945"/>
      </w:tblGrid>
      <w:tr w:rsidR="0031438B" w:rsidRPr="00F17ACA" w14:paraId="6A874A23" w14:textId="77777777" w:rsidTr="00F17ACA">
        <w:tc>
          <w:tcPr>
            <w:tcW w:w="2156" w:type="dxa"/>
          </w:tcPr>
          <w:p w14:paraId="544C1B07" w14:textId="77777777" w:rsidR="0031438B" w:rsidRPr="00F17ACA" w:rsidRDefault="0031438B" w:rsidP="00F17ACA">
            <w:pPr>
              <w:jc w:val="both"/>
              <w:rPr>
                <w:b/>
                <w:szCs w:val="20"/>
              </w:rPr>
            </w:pPr>
            <w:r w:rsidRPr="00F17ACA">
              <w:rPr>
                <w:b/>
                <w:szCs w:val="20"/>
              </w:rPr>
              <w:t xml:space="preserve">OPTION </w:t>
            </w:r>
            <w:r w:rsidR="00925919" w:rsidRPr="00F17ACA">
              <w:rPr>
                <w:b/>
                <w:szCs w:val="20"/>
              </w:rPr>
              <w:t>2</w:t>
            </w:r>
            <w:r w:rsidR="00E30BF0" w:rsidRPr="00F17ACA">
              <w:rPr>
                <w:b/>
                <w:szCs w:val="20"/>
              </w:rPr>
              <w:t>A</w:t>
            </w:r>
            <w:r w:rsidRPr="00F17ACA">
              <w:rPr>
                <w:b/>
                <w:szCs w:val="20"/>
              </w:rPr>
              <w:t xml:space="preserve"> – UNCONDITIONAL </w:t>
            </w:r>
            <w:r w:rsidR="003857AD" w:rsidRPr="00F17ACA">
              <w:rPr>
                <w:b/>
                <w:szCs w:val="20"/>
              </w:rPr>
              <w:t>OFFER</w:t>
            </w:r>
          </w:p>
          <w:p w14:paraId="06B5BBC1" w14:textId="77777777" w:rsidR="0031438B" w:rsidRPr="00F17ACA" w:rsidRDefault="0031438B" w:rsidP="00F17ACA">
            <w:pPr>
              <w:jc w:val="both"/>
              <w:rPr>
                <w:b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04F09749" w14:textId="77777777" w:rsidR="0031438B" w:rsidRPr="00F17ACA" w:rsidRDefault="0031438B" w:rsidP="00F17ACA">
            <w:pPr>
              <w:jc w:val="both"/>
              <w:rPr>
                <w:b/>
                <w:szCs w:val="20"/>
              </w:rPr>
            </w:pPr>
            <w:r w:rsidRPr="00F17ACA">
              <w:rPr>
                <w:b/>
                <w:szCs w:val="20"/>
              </w:rPr>
              <w:t>Having inspected the subject pr</w:t>
            </w:r>
            <w:r w:rsidR="00896664" w:rsidRPr="00F17ACA">
              <w:rPr>
                <w:b/>
                <w:szCs w:val="20"/>
              </w:rPr>
              <w:t>operty</w:t>
            </w:r>
            <w:r w:rsidRPr="00F17ACA">
              <w:rPr>
                <w:b/>
                <w:szCs w:val="20"/>
              </w:rPr>
              <w:t xml:space="preserve">, obtained and carefully considered the contents of the information pack, I/We </w:t>
            </w:r>
            <w:r w:rsidRPr="00F17ACA">
              <w:rPr>
                <w:b/>
                <w:szCs w:val="20"/>
                <w:u w:val="single"/>
              </w:rPr>
              <w:t>unconditionally</w:t>
            </w:r>
            <w:r w:rsidRPr="00F17ACA">
              <w:rPr>
                <w:b/>
                <w:szCs w:val="20"/>
              </w:rPr>
              <w:t xml:space="preserve"> </w:t>
            </w:r>
            <w:r w:rsidR="003857AD" w:rsidRPr="00F17ACA">
              <w:rPr>
                <w:b/>
                <w:szCs w:val="20"/>
              </w:rPr>
              <w:t>offer</w:t>
            </w:r>
            <w:r w:rsidRPr="00F17ACA">
              <w:rPr>
                <w:b/>
                <w:szCs w:val="20"/>
              </w:rPr>
              <w:t xml:space="preserve"> to purchase the freehold of the subject premises for £ figures (amount in print</w:t>
            </w:r>
            <w:r w:rsidR="00FE4DA3" w:rsidRPr="00F17ACA">
              <w:rPr>
                <w:b/>
                <w:szCs w:val="20"/>
                <w:u w:val="single"/>
              </w:rPr>
              <w:t>) subject to contract only.</w:t>
            </w:r>
            <w:r w:rsidR="000568BC" w:rsidRPr="00F17ACA">
              <w:rPr>
                <w:b/>
                <w:szCs w:val="20"/>
              </w:rPr>
              <w:t xml:space="preserve">  I /we confirm that this bid has taken into account all allowances for abnormal </w:t>
            </w:r>
            <w:r w:rsidR="00305B2D" w:rsidRPr="00F17ACA">
              <w:rPr>
                <w:b/>
                <w:szCs w:val="20"/>
              </w:rPr>
              <w:t xml:space="preserve">costs </w:t>
            </w:r>
            <w:r w:rsidR="000568BC" w:rsidRPr="00F17ACA">
              <w:rPr>
                <w:b/>
                <w:szCs w:val="20"/>
              </w:rPr>
              <w:t xml:space="preserve">and </w:t>
            </w:r>
            <w:r w:rsidR="00B82B08" w:rsidRPr="00F17ACA">
              <w:rPr>
                <w:b/>
                <w:szCs w:val="20"/>
              </w:rPr>
              <w:t>any other development costs to include</w:t>
            </w:r>
            <w:r w:rsidR="000568BC" w:rsidRPr="00F17ACA">
              <w:rPr>
                <w:b/>
                <w:szCs w:val="20"/>
              </w:rPr>
              <w:t xml:space="preserve"> </w:t>
            </w:r>
            <w:r w:rsidR="00E32051" w:rsidRPr="00F17ACA">
              <w:rPr>
                <w:b/>
                <w:szCs w:val="20"/>
              </w:rPr>
              <w:t xml:space="preserve">all </w:t>
            </w:r>
            <w:r w:rsidR="000568BC" w:rsidRPr="00F17ACA">
              <w:rPr>
                <w:b/>
                <w:szCs w:val="20"/>
              </w:rPr>
              <w:t>deductions for S106</w:t>
            </w:r>
            <w:r w:rsidR="00B82B08" w:rsidRPr="00F17ACA">
              <w:rPr>
                <w:b/>
                <w:szCs w:val="20"/>
              </w:rPr>
              <w:t>,</w:t>
            </w:r>
            <w:r w:rsidR="00E32051" w:rsidRPr="00F17ACA">
              <w:rPr>
                <w:b/>
                <w:szCs w:val="20"/>
              </w:rPr>
              <w:t xml:space="preserve"> </w:t>
            </w:r>
            <w:r w:rsidR="00591CD9" w:rsidRPr="00F17ACA">
              <w:rPr>
                <w:b/>
                <w:szCs w:val="20"/>
              </w:rPr>
              <w:t xml:space="preserve">to include but not be limited to </w:t>
            </w:r>
            <w:r w:rsidR="00E32051" w:rsidRPr="00F17ACA">
              <w:rPr>
                <w:b/>
                <w:szCs w:val="20"/>
              </w:rPr>
              <w:t>affordable housing</w:t>
            </w:r>
            <w:r w:rsidR="00B82B08" w:rsidRPr="00F17ACA">
              <w:rPr>
                <w:b/>
                <w:szCs w:val="20"/>
              </w:rPr>
              <w:t xml:space="preserve">, </w:t>
            </w:r>
            <w:r w:rsidR="000568BC" w:rsidRPr="00F17ACA">
              <w:rPr>
                <w:b/>
                <w:szCs w:val="20"/>
              </w:rPr>
              <w:t xml:space="preserve">and </w:t>
            </w:r>
            <w:proofErr w:type="spellStart"/>
            <w:r w:rsidR="000568BC" w:rsidRPr="00F17ACA">
              <w:rPr>
                <w:b/>
                <w:szCs w:val="20"/>
              </w:rPr>
              <w:t>CIL</w:t>
            </w:r>
            <w:proofErr w:type="spellEnd"/>
            <w:r w:rsidR="000568BC" w:rsidRPr="00F17ACA">
              <w:rPr>
                <w:b/>
                <w:szCs w:val="20"/>
              </w:rPr>
              <w:t xml:space="preserve">.  I/we also </w:t>
            </w:r>
            <w:r w:rsidR="00305B2D" w:rsidRPr="00F17ACA">
              <w:rPr>
                <w:b/>
                <w:szCs w:val="20"/>
              </w:rPr>
              <w:t xml:space="preserve">confirm that the use will be residential and that I/we </w:t>
            </w:r>
            <w:r w:rsidR="000568BC" w:rsidRPr="00F17ACA">
              <w:rPr>
                <w:b/>
                <w:szCs w:val="20"/>
              </w:rPr>
              <w:t>agree that an inclusion of a restriction/overage in the contract/transfer for any use other than residential is acceptable.</w:t>
            </w:r>
          </w:p>
          <w:p w14:paraId="1CE87987" w14:textId="77777777" w:rsidR="00925919" w:rsidRPr="00F17ACA" w:rsidRDefault="00925919" w:rsidP="00F17ACA">
            <w:pPr>
              <w:jc w:val="both"/>
              <w:rPr>
                <w:b/>
                <w:szCs w:val="20"/>
              </w:rPr>
            </w:pPr>
            <w:r w:rsidRPr="00F17ACA">
              <w:rPr>
                <w:b/>
                <w:szCs w:val="20"/>
              </w:rPr>
              <w:t>£</w:t>
            </w:r>
          </w:p>
          <w:p w14:paraId="1D8AF7C0" w14:textId="77777777" w:rsidR="00925919" w:rsidRPr="00F17ACA" w:rsidRDefault="00925919" w:rsidP="00F17ACA">
            <w:pPr>
              <w:jc w:val="both"/>
              <w:rPr>
                <w:b/>
                <w:szCs w:val="20"/>
              </w:rPr>
            </w:pPr>
          </w:p>
          <w:p w14:paraId="774F5411" w14:textId="77777777" w:rsidR="00925919" w:rsidRPr="00F17ACA" w:rsidRDefault="00925919" w:rsidP="00F17ACA">
            <w:pPr>
              <w:jc w:val="both"/>
              <w:rPr>
                <w:b/>
                <w:szCs w:val="20"/>
              </w:rPr>
            </w:pPr>
            <w:r w:rsidRPr="00F17ACA">
              <w:rPr>
                <w:b/>
                <w:szCs w:val="20"/>
              </w:rPr>
              <w:t>………………………………………………………………………………………</w:t>
            </w:r>
          </w:p>
          <w:p w14:paraId="39590FC8" w14:textId="77777777" w:rsidR="00925919" w:rsidRPr="00F17ACA" w:rsidRDefault="00925919" w:rsidP="00F17ACA">
            <w:pPr>
              <w:jc w:val="both"/>
              <w:rPr>
                <w:b/>
                <w:szCs w:val="20"/>
              </w:rPr>
            </w:pPr>
          </w:p>
          <w:p w14:paraId="28BF2C05" w14:textId="77777777" w:rsidR="00925919" w:rsidRPr="00F17ACA" w:rsidRDefault="00925919" w:rsidP="00F17ACA">
            <w:pPr>
              <w:jc w:val="both"/>
              <w:rPr>
                <w:b/>
                <w:szCs w:val="20"/>
              </w:rPr>
            </w:pPr>
            <w:r w:rsidRPr="00F17ACA">
              <w:rPr>
                <w:b/>
                <w:szCs w:val="20"/>
              </w:rPr>
              <w:t>………………………………………………………………………………………</w:t>
            </w:r>
          </w:p>
          <w:p w14:paraId="490896C7" w14:textId="77777777" w:rsidR="00925919" w:rsidRPr="00F17ACA" w:rsidRDefault="00925919" w:rsidP="00F17ACA">
            <w:pPr>
              <w:jc w:val="both"/>
              <w:rPr>
                <w:b/>
                <w:szCs w:val="20"/>
              </w:rPr>
            </w:pPr>
          </w:p>
          <w:p w14:paraId="698D3DC3" w14:textId="77777777" w:rsidR="00925919" w:rsidRPr="00F17ACA" w:rsidRDefault="00925919" w:rsidP="00F17ACA">
            <w:pPr>
              <w:jc w:val="both"/>
              <w:rPr>
                <w:b/>
                <w:szCs w:val="20"/>
              </w:rPr>
            </w:pPr>
            <w:r w:rsidRPr="00F17ACA">
              <w:rPr>
                <w:b/>
                <w:szCs w:val="20"/>
              </w:rPr>
              <w:t>………………………………………………………………………………………</w:t>
            </w:r>
          </w:p>
        </w:tc>
      </w:tr>
    </w:tbl>
    <w:p w14:paraId="63341AEC" w14:textId="77777777" w:rsidR="002A58E3" w:rsidRPr="00F17ACA" w:rsidRDefault="002A58E3" w:rsidP="00F17ACA">
      <w:pPr>
        <w:spacing w:after="0" w:line="240" w:lineRule="auto"/>
        <w:jc w:val="both"/>
        <w:rPr>
          <w:szCs w:val="20"/>
        </w:rPr>
      </w:pPr>
      <w:r w:rsidRPr="00F17ACA">
        <w:rPr>
          <w:szCs w:val="20"/>
        </w:rPr>
        <w:br w:type="page"/>
      </w:r>
    </w:p>
    <w:tbl>
      <w:tblPr>
        <w:tblW w:w="94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703"/>
        <w:gridCol w:w="7484"/>
      </w:tblGrid>
      <w:tr w:rsidR="00AE7A54" w:rsidRPr="00F17ACA" w14:paraId="5AB16255" w14:textId="77777777" w:rsidTr="007F1A61">
        <w:tc>
          <w:tcPr>
            <w:tcW w:w="1939" w:type="dxa"/>
            <w:gridSpan w:val="2"/>
            <w:tcBorders>
              <w:bottom w:val="single" w:sz="6" w:space="0" w:color="auto"/>
            </w:tcBorders>
          </w:tcPr>
          <w:p w14:paraId="60F9B363" w14:textId="77777777" w:rsidR="00AE7A54" w:rsidRPr="00F17ACA" w:rsidRDefault="00AE7A54" w:rsidP="00F17ACA">
            <w:pPr>
              <w:jc w:val="both"/>
              <w:rPr>
                <w:b/>
                <w:szCs w:val="20"/>
              </w:rPr>
            </w:pPr>
            <w:r w:rsidRPr="00F17ACA">
              <w:rPr>
                <w:b/>
                <w:szCs w:val="20"/>
              </w:rPr>
              <w:lastRenderedPageBreak/>
              <w:t xml:space="preserve">OPTION 2B – </w:t>
            </w:r>
          </w:p>
          <w:p w14:paraId="6663CD21" w14:textId="77777777" w:rsidR="00AE7A54" w:rsidRPr="00F17ACA" w:rsidRDefault="00AE7A54" w:rsidP="00F17ACA">
            <w:pPr>
              <w:jc w:val="both"/>
              <w:rPr>
                <w:b/>
                <w:szCs w:val="20"/>
              </w:rPr>
            </w:pPr>
            <w:r w:rsidRPr="00F17ACA">
              <w:rPr>
                <w:b/>
                <w:szCs w:val="20"/>
              </w:rPr>
              <w:t xml:space="preserve">CONDITIONAL </w:t>
            </w:r>
            <w:r w:rsidR="003857AD" w:rsidRPr="00F17ACA">
              <w:rPr>
                <w:b/>
                <w:szCs w:val="20"/>
              </w:rPr>
              <w:t>OFFER</w:t>
            </w:r>
            <w:r w:rsidRPr="00F17ACA">
              <w:rPr>
                <w:b/>
                <w:szCs w:val="20"/>
              </w:rPr>
              <w:t>S</w:t>
            </w:r>
          </w:p>
        </w:tc>
        <w:tc>
          <w:tcPr>
            <w:tcW w:w="7484" w:type="dxa"/>
            <w:shd w:val="clear" w:color="auto" w:fill="auto"/>
          </w:tcPr>
          <w:p w14:paraId="1DC167F9" w14:textId="77777777" w:rsidR="00E32051" w:rsidRPr="00F17ACA" w:rsidRDefault="00E32051" w:rsidP="00F17ACA">
            <w:pPr>
              <w:jc w:val="both"/>
              <w:rPr>
                <w:b/>
                <w:szCs w:val="20"/>
              </w:rPr>
            </w:pPr>
            <w:r w:rsidRPr="00F17ACA">
              <w:rPr>
                <w:b/>
                <w:szCs w:val="20"/>
              </w:rPr>
              <w:t>ASSUMPTIONS</w:t>
            </w:r>
          </w:p>
          <w:p w14:paraId="1FBE6E09" w14:textId="77777777" w:rsidR="00B162BC" w:rsidRPr="00F17ACA" w:rsidRDefault="00305B2D" w:rsidP="00F17ACA">
            <w:pPr>
              <w:jc w:val="both"/>
              <w:rPr>
                <w:b/>
                <w:szCs w:val="20"/>
              </w:rPr>
            </w:pPr>
            <w:r w:rsidRPr="00F17ACA">
              <w:rPr>
                <w:b/>
                <w:szCs w:val="20"/>
              </w:rPr>
              <w:t>Having inspected the subject pr</w:t>
            </w:r>
            <w:r w:rsidR="00FC7AFF" w:rsidRPr="00F17ACA">
              <w:rPr>
                <w:b/>
                <w:szCs w:val="20"/>
              </w:rPr>
              <w:t>operty</w:t>
            </w:r>
            <w:r w:rsidRPr="00F17ACA">
              <w:rPr>
                <w:b/>
                <w:szCs w:val="20"/>
              </w:rPr>
              <w:t xml:space="preserve">, obtained and carefully considered the contents of the information pack, I/We have </w:t>
            </w:r>
            <w:r w:rsidR="00502544" w:rsidRPr="00F17ACA">
              <w:rPr>
                <w:b/>
                <w:szCs w:val="20"/>
              </w:rPr>
              <w:t xml:space="preserve">taken account of and </w:t>
            </w:r>
            <w:r w:rsidRPr="00F17ACA">
              <w:rPr>
                <w:b/>
                <w:szCs w:val="20"/>
              </w:rPr>
              <w:t>allowed to cover</w:t>
            </w:r>
            <w:r w:rsidR="00B162BC" w:rsidRPr="00F17ACA">
              <w:rPr>
                <w:b/>
                <w:szCs w:val="20"/>
              </w:rPr>
              <w:t xml:space="preserve"> the following</w:t>
            </w:r>
            <w:r w:rsidR="00502544" w:rsidRPr="00F17ACA">
              <w:rPr>
                <w:b/>
                <w:szCs w:val="20"/>
              </w:rPr>
              <w:t xml:space="preserve"> when making our Offer</w:t>
            </w:r>
            <w:r w:rsidR="00B162BC" w:rsidRPr="00F17ACA">
              <w:rPr>
                <w:b/>
                <w:szCs w:val="20"/>
              </w:rPr>
              <w:t>:</w:t>
            </w:r>
          </w:p>
          <w:p w14:paraId="67901A0C" w14:textId="77777777" w:rsidR="007815F4" w:rsidRPr="00F17ACA" w:rsidRDefault="007815F4" w:rsidP="00F17ACA">
            <w:pPr>
              <w:jc w:val="both"/>
              <w:rPr>
                <w:b/>
                <w:szCs w:val="20"/>
              </w:rPr>
            </w:pPr>
            <w:r w:rsidRPr="00F17ACA">
              <w:rPr>
                <w:b/>
                <w:szCs w:val="20"/>
              </w:rPr>
              <w:t>Development Coverage: Open market …………</w:t>
            </w:r>
            <w:proofErr w:type="spellStart"/>
            <w:r w:rsidRPr="00F17ACA">
              <w:rPr>
                <w:b/>
                <w:szCs w:val="20"/>
              </w:rPr>
              <w:t>sqft</w:t>
            </w:r>
            <w:proofErr w:type="spellEnd"/>
            <w:r w:rsidRPr="00F17ACA">
              <w:rPr>
                <w:b/>
                <w:szCs w:val="20"/>
              </w:rPr>
              <w:t>/Affordable………….</w:t>
            </w:r>
            <w:proofErr w:type="spellStart"/>
            <w:r w:rsidRPr="00F17ACA">
              <w:rPr>
                <w:b/>
                <w:szCs w:val="20"/>
              </w:rPr>
              <w:t>sqft</w:t>
            </w:r>
            <w:proofErr w:type="spellEnd"/>
          </w:p>
          <w:p w14:paraId="1E4422D7" w14:textId="77777777" w:rsidR="00DD7C53" w:rsidRPr="00F17ACA" w:rsidRDefault="00DD7C53" w:rsidP="00F17ACA">
            <w:pPr>
              <w:jc w:val="both"/>
              <w:rPr>
                <w:b/>
                <w:szCs w:val="20"/>
                <w:u w:val="single"/>
              </w:rPr>
            </w:pPr>
            <w:r w:rsidRPr="00F17ACA">
              <w:rPr>
                <w:b/>
                <w:szCs w:val="20"/>
                <w:u w:val="single"/>
              </w:rPr>
              <w:t>Abnormal Costs</w:t>
            </w:r>
          </w:p>
          <w:p w14:paraId="36F95BD6" w14:textId="77777777" w:rsidR="00305B2D" w:rsidRPr="00F17ACA" w:rsidRDefault="00B162BC" w:rsidP="00F17ACA">
            <w:pPr>
              <w:jc w:val="both"/>
              <w:rPr>
                <w:szCs w:val="20"/>
              </w:rPr>
            </w:pPr>
            <w:r w:rsidRPr="00F17ACA">
              <w:rPr>
                <w:b/>
                <w:szCs w:val="20"/>
              </w:rPr>
              <w:t xml:space="preserve">All </w:t>
            </w:r>
            <w:r w:rsidR="00305B2D" w:rsidRPr="00F17ACA">
              <w:rPr>
                <w:b/>
                <w:szCs w:val="20"/>
              </w:rPr>
              <w:t>Abnormal Costs (</w:t>
            </w:r>
            <w:r w:rsidR="00305B2D" w:rsidRPr="00F17ACA">
              <w:rPr>
                <w:szCs w:val="20"/>
              </w:rPr>
              <w:t xml:space="preserve">these include but are not limited to </w:t>
            </w:r>
            <w:r w:rsidR="00E32051" w:rsidRPr="00F17ACA">
              <w:rPr>
                <w:szCs w:val="20"/>
              </w:rPr>
              <w:t>on-site tree works, abnormal foundations, service diversions, drainage systems, SUDS, pumped drainage)</w:t>
            </w:r>
            <w:r w:rsidR="00940A30" w:rsidRPr="00F17ACA">
              <w:rPr>
                <w:szCs w:val="20"/>
              </w:rPr>
              <w:t xml:space="preserve"> Please List all that apply</w:t>
            </w:r>
            <w:r w:rsidR="00235369" w:rsidRPr="00F17ACA">
              <w:rPr>
                <w:szCs w:val="20"/>
              </w:rPr>
              <w:t xml:space="preserve"> and allowances made.</w:t>
            </w:r>
          </w:p>
          <w:p w14:paraId="1744F065" w14:textId="77777777" w:rsidR="00940A30" w:rsidRPr="00F17ACA" w:rsidRDefault="00940A30" w:rsidP="00F17ACA">
            <w:pPr>
              <w:jc w:val="both"/>
              <w:rPr>
                <w:szCs w:val="20"/>
              </w:rPr>
            </w:pPr>
          </w:p>
          <w:p w14:paraId="4AC70964" w14:textId="77777777" w:rsidR="00940A30" w:rsidRPr="00F17ACA" w:rsidRDefault="00940A30" w:rsidP="00F17ACA">
            <w:pPr>
              <w:jc w:val="both"/>
              <w:rPr>
                <w:szCs w:val="20"/>
              </w:rPr>
            </w:pPr>
          </w:p>
          <w:p w14:paraId="50C00BBB" w14:textId="77777777" w:rsidR="00940A30" w:rsidRPr="00F17ACA" w:rsidRDefault="00940A30" w:rsidP="00F17ACA">
            <w:pPr>
              <w:jc w:val="both"/>
              <w:rPr>
                <w:szCs w:val="20"/>
              </w:rPr>
            </w:pPr>
          </w:p>
          <w:p w14:paraId="728EECEE" w14:textId="77777777" w:rsidR="00940A30" w:rsidRPr="00F17ACA" w:rsidRDefault="00940A30" w:rsidP="00F17ACA">
            <w:pPr>
              <w:jc w:val="both"/>
              <w:rPr>
                <w:szCs w:val="20"/>
              </w:rPr>
            </w:pPr>
          </w:p>
          <w:p w14:paraId="70246B28" w14:textId="77777777" w:rsidR="00940A30" w:rsidRPr="00F17ACA" w:rsidRDefault="00940A30" w:rsidP="00F17ACA">
            <w:pPr>
              <w:jc w:val="both"/>
              <w:rPr>
                <w:szCs w:val="20"/>
              </w:rPr>
            </w:pPr>
          </w:p>
          <w:p w14:paraId="402FD1BF" w14:textId="77777777" w:rsidR="00940A30" w:rsidRPr="00F17ACA" w:rsidRDefault="00940A30" w:rsidP="00F17ACA">
            <w:pPr>
              <w:jc w:val="both"/>
              <w:rPr>
                <w:szCs w:val="20"/>
              </w:rPr>
            </w:pPr>
          </w:p>
          <w:p w14:paraId="058E5BBD" w14:textId="77777777" w:rsidR="00B162BC" w:rsidRPr="00F17ACA" w:rsidRDefault="00FE4DA3" w:rsidP="00F17ACA">
            <w:pPr>
              <w:jc w:val="both"/>
              <w:rPr>
                <w:b/>
                <w:szCs w:val="20"/>
              </w:rPr>
            </w:pPr>
            <w:r w:rsidRPr="00F17ACA">
              <w:rPr>
                <w:b/>
                <w:szCs w:val="20"/>
              </w:rPr>
              <w:t xml:space="preserve">Please note that no further </w:t>
            </w:r>
            <w:r w:rsidR="00DD7C53" w:rsidRPr="00F17ACA">
              <w:rPr>
                <w:b/>
                <w:szCs w:val="20"/>
              </w:rPr>
              <w:t xml:space="preserve">cost </w:t>
            </w:r>
            <w:r w:rsidRPr="00F17ACA">
              <w:rPr>
                <w:b/>
                <w:szCs w:val="20"/>
              </w:rPr>
              <w:t>deductions or allowances will be acceptable as part of the transfer/contract</w:t>
            </w:r>
            <w:r w:rsidR="00591CD9" w:rsidRPr="00F17ACA">
              <w:rPr>
                <w:b/>
                <w:szCs w:val="20"/>
              </w:rPr>
              <w:t xml:space="preserve"> for Abnormal Costs</w:t>
            </w:r>
            <w:r w:rsidR="00DD7C53" w:rsidRPr="00F17ACA">
              <w:rPr>
                <w:b/>
                <w:szCs w:val="20"/>
              </w:rPr>
              <w:t>.</w:t>
            </w:r>
            <w:r w:rsidR="00B82B08" w:rsidRPr="00F17ACA">
              <w:rPr>
                <w:b/>
                <w:szCs w:val="20"/>
              </w:rPr>
              <w:t xml:space="preserve"> </w:t>
            </w:r>
          </w:p>
          <w:p w14:paraId="416222D9" w14:textId="77777777" w:rsidR="00305B2D" w:rsidRPr="00F17ACA" w:rsidRDefault="00E32051" w:rsidP="00F17ACA">
            <w:pPr>
              <w:jc w:val="both"/>
              <w:rPr>
                <w:b/>
                <w:szCs w:val="20"/>
                <w:u w:val="single"/>
              </w:rPr>
            </w:pPr>
            <w:r w:rsidRPr="00F17ACA">
              <w:rPr>
                <w:b/>
                <w:szCs w:val="20"/>
                <w:u w:val="single"/>
              </w:rPr>
              <w:t>Affordable Housing.</w:t>
            </w:r>
          </w:p>
          <w:p w14:paraId="6CDFB9B8" w14:textId="77777777" w:rsidR="00E32051" w:rsidRPr="00F17ACA" w:rsidRDefault="00E32051" w:rsidP="00F17ACA">
            <w:p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>Please note that the Council’s requirement for affordable housing at the time of inviting this bid</w:t>
            </w:r>
            <w:r w:rsidR="00135632" w:rsidRPr="00F17ACA">
              <w:rPr>
                <w:szCs w:val="20"/>
              </w:rPr>
              <w:t>.</w:t>
            </w:r>
            <w:r w:rsidRPr="00F17ACA">
              <w:rPr>
                <w:szCs w:val="20"/>
              </w:rPr>
              <w:t xml:space="preserve"> I/we co</w:t>
            </w:r>
            <w:r w:rsidR="007E4C6E" w:rsidRPr="00F17ACA">
              <w:rPr>
                <w:szCs w:val="20"/>
              </w:rPr>
              <w:t>n</w:t>
            </w:r>
            <w:r w:rsidRPr="00F17ACA">
              <w:rPr>
                <w:szCs w:val="20"/>
              </w:rPr>
              <w:t>firm that I/we have accounted for this requirement in making this bid:</w:t>
            </w:r>
          </w:p>
          <w:p w14:paraId="5DE4AE58" w14:textId="77777777" w:rsidR="000E12C1" w:rsidRPr="00F17ACA" w:rsidRDefault="000E12C1" w:rsidP="00F17ACA">
            <w:p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>Please advise if you have secure</w:t>
            </w:r>
            <w:r w:rsidR="000B4F38" w:rsidRPr="00F17ACA">
              <w:rPr>
                <w:szCs w:val="20"/>
              </w:rPr>
              <w:t>d</w:t>
            </w:r>
            <w:r w:rsidRPr="00F17ACA">
              <w:rPr>
                <w:szCs w:val="20"/>
              </w:rPr>
              <w:t xml:space="preserve"> an offer from a Housing Association for the affordable element.</w:t>
            </w:r>
          </w:p>
          <w:p w14:paraId="29015264" w14:textId="77777777" w:rsidR="00F17ACA" w:rsidRDefault="00F17ACA" w:rsidP="00F17AC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Name </w:t>
            </w:r>
            <w:r w:rsidR="000E12C1" w:rsidRPr="00F17ACA">
              <w:rPr>
                <w:szCs w:val="20"/>
              </w:rPr>
              <w:t>of</w:t>
            </w:r>
            <w:r>
              <w:rPr>
                <w:szCs w:val="20"/>
              </w:rPr>
              <w:t xml:space="preserve"> </w:t>
            </w:r>
            <w:r w:rsidR="000E12C1" w:rsidRPr="00F17ACA">
              <w:rPr>
                <w:szCs w:val="20"/>
              </w:rPr>
              <w:t>HA:</w:t>
            </w:r>
          </w:p>
          <w:p w14:paraId="32C299CD" w14:textId="77777777" w:rsidR="00F17ACA" w:rsidRDefault="00F17ACA" w:rsidP="00F17ACA">
            <w:pPr>
              <w:jc w:val="both"/>
              <w:rPr>
                <w:szCs w:val="20"/>
              </w:rPr>
            </w:pPr>
          </w:p>
          <w:p w14:paraId="6E930E48" w14:textId="77777777" w:rsidR="000E12C1" w:rsidRPr="00F17ACA" w:rsidRDefault="000E12C1" w:rsidP="00F17ACA">
            <w:p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>…………………………………………………………………………………………</w:t>
            </w:r>
          </w:p>
          <w:p w14:paraId="1A97E4EF" w14:textId="77777777" w:rsidR="00F17ACA" w:rsidRDefault="00F17ACA" w:rsidP="00F17ACA">
            <w:pPr>
              <w:jc w:val="both"/>
              <w:rPr>
                <w:szCs w:val="20"/>
              </w:rPr>
            </w:pPr>
          </w:p>
          <w:p w14:paraId="50365334" w14:textId="77777777" w:rsidR="000E12C1" w:rsidRPr="00F17ACA" w:rsidRDefault="000E12C1" w:rsidP="00F17ACA">
            <w:p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>Value of Offer £………………………………………………</w:t>
            </w:r>
          </w:p>
          <w:p w14:paraId="4F22DC70" w14:textId="77777777" w:rsidR="00F17ACA" w:rsidRDefault="00F17ACA" w:rsidP="00F17ACA">
            <w:pPr>
              <w:jc w:val="both"/>
              <w:rPr>
                <w:b/>
                <w:szCs w:val="20"/>
                <w:u w:val="single"/>
              </w:rPr>
            </w:pPr>
          </w:p>
          <w:p w14:paraId="076F99C5" w14:textId="77777777" w:rsidR="00805598" w:rsidRPr="00F17ACA" w:rsidRDefault="00805598" w:rsidP="00F17ACA">
            <w:pPr>
              <w:jc w:val="both"/>
              <w:rPr>
                <w:b/>
                <w:szCs w:val="20"/>
                <w:u w:val="single"/>
              </w:rPr>
            </w:pPr>
            <w:proofErr w:type="spellStart"/>
            <w:r w:rsidRPr="00F17ACA">
              <w:rPr>
                <w:b/>
                <w:szCs w:val="20"/>
                <w:u w:val="single"/>
              </w:rPr>
              <w:t>CIL</w:t>
            </w:r>
            <w:proofErr w:type="spellEnd"/>
          </w:p>
          <w:p w14:paraId="5F6ACF50" w14:textId="77777777" w:rsidR="00805598" w:rsidRPr="00F17ACA" w:rsidRDefault="00805598" w:rsidP="00F17ACA">
            <w:p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 xml:space="preserve">Please </w:t>
            </w:r>
            <w:r w:rsidR="00332ED5" w:rsidRPr="00F17ACA">
              <w:rPr>
                <w:szCs w:val="20"/>
              </w:rPr>
              <w:t>provide your calculations based on £</w:t>
            </w:r>
            <w:r w:rsidR="00235369" w:rsidRPr="00F17ACA">
              <w:rPr>
                <w:szCs w:val="20"/>
              </w:rPr>
              <w:t xml:space="preserve"> </w:t>
            </w:r>
            <w:r w:rsidR="00135632" w:rsidRPr="00F17ACA">
              <w:rPr>
                <w:szCs w:val="20"/>
              </w:rPr>
              <w:t xml:space="preserve"> </w:t>
            </w:r>
            <w:r w:rsidR="00235369" w:rsidRPr="00F17ACA">
              <w:rPr>
                <w:szCs w:val="20"/>
              </w:rPr>
              <w:t xml:space="preserve"> </w:t>
            </w:r>
            <w:r w:rsidR="00332ED5" w:rsidRPr="00F17ACA">
              <w:rPr>
                <w:szCs w:val="20"/>
              </w:rPr>
              <w:t>/sqm</w:t>
            </w:r>
            <w:r w:rsidR="00892C14" w:rsidRPr="00F17ACA">
              <w:rPr>
                <w:szCs w:val="20"/>
              </w:rPr>
              <w:t xml:space="preserve"> measured as Gross Internal Area of </w:t>
            </w:r>
            <w:proofErr w:type="gramStart"/>
            <w:r w:rsidR="00892C14" w:rsidRPr="00F17ACA">
              <w:rPr>
                <w:szCs w:val="20"/>
              </w:rPr>
              <w:t>development .</w:t>
            </w:r>
            <w:proofErr w:type="gramEnd"/>
            <w:r w:rsidR="00332ED5" w:rsidRPr="00F17ACA">
              <w:rPr>
                <w:szCs w:val="20"/>
              </w:rPr>
              <w:t xml:space="preserve"> </w:t>
            </w:r>
            <w:r w:rsidR="000E12C1" w:rsidRPr="00F17ACA">
              <w:rPr>
                <w:szCs w:val="20"/>
              </w:rPr>
              <w:t>£…………………….</w:t>
            </w:r>
          </w:p>
          <w:p w14:paraId="1FA02B79" w14:textId="77777777" w:rsidR="00805598" w:rsidRPr="00F17ACA" w:rsidRDefault="00805598" w:rsidP="00F17ACA">
            <w:pPr>
              <w:jc w:val="both"/>
              <w:rPr>
                <w:szCs w:val="20"/>
              </w:rPr>
            </w:pPr>
          </w:p>
          <w:p w14:paraId="5EB07AA6" w14:textId="77777777" w:rsidR="003B6816" w:rsidRPr="00F17ACA" w:rsidRDefault="00135632" w:rsidP="00F17ACA">
            <w:pPr>
              <w:spacing w:after="0"/>
              <w:jc w:val="both"/>
              <w:rPr>
                <w:szCs w:val="20"/>
              </w:rPr>
            </w:pPr>
            <w:r w:rsidRPr="00F17ACA">
              <w:rPr>
                <w:szCs w:val="20"/>
              </w:rPr>
              <w:t xml:space="preserve">Please make </w:t>
            </w:r>
            <w:r w:rsidR="003B6816" w:rsidRPr="00F17ACA">
              <w:rPr>
                <w:szCs w:val="20"/>
              </w:rPr>
              <w:t xml:space="preserve">sure you are familiar with the requirements of the Council policies in this regard. </w:t>
            </w:r>
          </w:p>
          <w:p w14:paraId="335E2D43" w14:textId="77777777" w:rsidR="003B6816" w:rsidRPr="00F17ACA" w:rsidRDefault="003B6816" w:rsidP="00F17ACA">
            <w:pPr>
              <w:jc w:val="both"/>
              <w:rPr>
                <w:color w:val="1F497D" w:themeColor="dark2"/>
                <w:szCs w:val="20"/>
              </w:rPr>
            </w:pPr>
          </w:p>
          <w:p w14:paraId="3EFB3FF4" w14:textId="77777777" w:rsidR="00200643" w:rsidRPr="00F17ACA" w:rsidRDefault="00502544" w:rsidP="00F17ACA">
            <w:pPr>
              <w:jc w:val="both"/>
              <w:rPr>
                <w:color w:val="1F497D" w:themeColor="dark2"/>
                <w:szCs w:val="20"/>
              </w:rPr>
            </w:pPr>
            <w:r w:rsidRPr="00F17ACA">
              <w:rPr>
                <w:b/>
                <w:szCs w:val="20"/>
              </w:rPr>
              <w:t>I/we also confirm that the use will be residential and that I/we agree that an inclusion of a restriction/overage in the contract/transfer for any use other than residential is acceptable.</w:t>
            </w:r>
          </w:p>
          <w:p w14:paraId="47D13A99" w14:textId="77777777" w:rsidR="007E4C6E" w:rsidRPr="00F17ACA" w:rsidRDefault="007E4C6E" w:rsidP="00F17ACA">
            <w:pPr>
              <w:jc w:val="both"/>
              <w:rPr>
                <w:szCs w:val="20"/>
              </w:rPr>
            </w:pPr>
          </w:p>
          <w:p w14:paraId="40C1D9F2" w14:textId="77777777" w:rsidR="00235369" w:rsidRPr="00F17ACA" w:rsidRDefault="00892C14" w:rsidP="00F17ACA">
            <w:pPr>
              <w:jc w:val="both"/>
              <w:rPr>
                <w:b/>
                <w:szCs w:val="20"/>
              </w:rPr>
            </w:pPr>
            <w:r w:rsidRPr="00F17ACA">
              <w:rPr>
                <w:b/>
                <w:szCs w:val="20"/>
              </w:rPr>
              <w:t xml:space="preserve">I/We </w:t>
            </w:r>
            <w:r w:rsidRPr="00F17ACA">
              <w:rPr>
                <w:b/>
                <w:szCs w:val="20"/>
                <w:u w:val="single"/>
              </w:rPr>
              <w:t>conditionally</w:t>
            </w:r>
            <w:r w:rsidRPr="00F17ACA">
              <w:rPr>
                <w:b/>
                <w:szCs w:val="20"/>
              </w:rPr>
              <w:t xml:space="preserve"> offer</w:t>
            </w:r>
            <w:r w:rsidR="00C31258" w:rsidRPr="00F17ACA">
              <w:rPr>
                <w:b/>
                <w:szCs w:val="20"/>
              </w:rPr>
              <w:t>,</w:t>
            </w:r>
            <w:r w:rsidRPr="00F17ACA">
              <w:rPr>
                <w:b/>
                <w:szCs w:val="20"/>
              </w:rPr>
              <w:t xml:space="preserve"> </w:t>
            </w:r>
            <w:r w:rsidR="00C31258" w:rsidRPr="00F17ACA">
              <w:rPr>
                <w:b/>
                <w:szCs w:val="20"/>
              </w:rPr>
              <w:t>subject to</w:t>
            </w:r>
          </w:p>
          <w:p w14:paraId="67D2F500" w14:textId="77777777" w:rsidR="00235369" w:rsidRPr="00F17ACA" w:rsidRDefault="00235369" w:rsidP="00F17ACA">
            <w:pPr>
              <w:jc w:val="both"/>
              <w:rPr>
                <w:b/>
                <w:szCs w:val="20"/>
              </w:rPr>
            </w:pPr>
            <w:r w:rsidRPr="00F17ACA">
              <w:rPr>
                <w:b/>
                <w:szCs w:val="20"/>
              </w:rPr>
              <w:t xml:space="preserve">                                                                                 </w:t>
            </w:r>
            <w:r w:rsidR="00C31258" w:rsidRPr="00F17ACA">
              <w:rPr>
                <w:b/>
                <w:szCs w:val="20"/>
              </w:rPr>
              <w:t xml:space="preserve"> </w:t>
            </w:r>
          </w:p>
          <w:p w14:paraId="230DE3E8" w14:textId="77777777" w:rsidR="00892C14" w:rsidRPr="00F17ACA" w:rsidRDefault="00892C14" w:rsidP="00F17ACA">
            <w:pPr>
              <w:jc w:val="both"/>
              <w:rPr>
                <w:b/>
                <w:szCs w:val="20"/>
              </w:rPr>
            </w:pPr>
            <w:r w:rsidRPr="00F17ACA">
              <w:rPr>
                <w:b/>
                <w:szCs w:val="20"/>
              </w:rPr>
              <w:t>to purchase the freehold of the subject premises for</w:t>
            </w:r>
            <w:r w:rsidR="00C31258" w:rsidRPr="00F17ACA">
              <w:rPr>
                <w:b/>
                <w:szCs w:val="20"/>
              </w:rPr>
              <w:t>:</w:t>
            </w:r>
          </w:p>
          <w:p w14:paraId="66ED0C20" w14:textId="77777777" w:rsidR="00C31258" w:rsidRPr="00F17ACA" w:rsidRDefault="00C31258" w:rsidP="00F17ACA">
            <w:pPr>
              <w:jc w:val="both"/>
              <w:rPr>
                <w:b/>
                <w:szCs w:val="20"/>
              </w:rPr>
            </w:pPr>
          </w:p>
          <w:p w14:paraId="2EF72774" w14:textId="77777777" w:rsidR="00AE7A54" w:rsidRPr="00F17ACA" w:rsidRDefault="00892C14" w:rsidP="00F17ACA">
            <w:pPr>
              <w:jc w:val="both"/>
              <w:rPr>
                <w:i/>
                <w:szCs w:val="20"/>
              </w:rPr>
            </w:pPr>
            <w:r w:rsidRPr="00F17ACA">
              <w:rPr>
                <w:b/>
                <w:szCs w:val="20"/>
              </w:rPr>
              <w:t>£............................</w:t>
            </w:r>
            <w:r w:rsidR="003B6816" w:rsidRPr="00F17ACA">
              <w:rPr>
                <w:b/>
                <w:szCs w:val="20"/>
              </w:rPr>
              <w:t>......</w:t>
            </w:r>
            <w:r w:rsidRPr="00F17ACA">
              <w:rPr>
                <w:b/>
                <w:szCs w:val="20"/>
              </w:rPr>
              <w:t>. figures</w:t>
            </w:r>
            <w:r w:rsidR="003B6816" w:rsidRPr="00F17ACA">
              <w:rPr>
                <w:b/>
                <w:szCs w:val="20"/>
              </w:rPr>
              <w:t>...</w:t>
            </w:r>
            <w:r w:rsidRPr="00F17ACA">
              <w:rPr>
                <w:b/>
                <w:szCs w:val="20"/>
              </w:rPr>
              <w:t xml:space="preserve">............................................ (amount in print) </w:t>
            </w:r>
          </w:p>
        </w:tc>
      </w:tr>
      <w:tr w:rsidR="002A58E3" w:rsidRPr="00F17ACA" w14:paraId="28B01FC3" w14:textId="77777777" w:rsidTr="007F1A61"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1644DF" w14:textId="77777777" w:rsidR="002A58E3" w:rsidRPr="00F17ACA" w:rsidRDefault="002A58E3" w:rsidP="00F17ACA">
            <w:pPr>
              <w:ind w:right="-1810"/>
              <w:jc w:val="both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5D11BB" w14:textId="77777777" w:rsidR="00FE4DA3" w:rsidRPr="00F17ACA" w:rsidRDefault="007F1A61" w:rsidP="00F17ACA">
            <w:pPr>
              <w:jc w:val="both"/>
              <w:rPr>
                <w:b/>
                <w:szCs w:val="20"/>
              </w:rPr>
            </w:pPr>
            <w:r w:rsidRPr="00F17ACA">
              <w:rPr>
                <w:b/>
                <w:szCs w:val="20"/>
              </w:rPr>
              <w:t>BOARD APPROVAL</w:t>
            </w:r>
          </w:p>
        </w:tc>
        <w:tc>
          <w:tcPr>
            <w:tcW w:w="7484" w:type="dxa"/>
            <w:tcBorders>
              <w:left w:val="single" w:sz="6" w:space="0" w:color="auto"/>
            </w:tcBorders>
            <w:shd w:val="clear" w:color="auto" w:fill="auto"/>
          </w:tcPr>
          <w:p w14:paraId="0C7DE9EF" w14:textId="77777777" w:rsidR="002A58E3" w:rsidRPr="00F17ACA" w:rsidRDefault="00CC4CE8" w:rsidP="00F17ACA">
            <w:pPr>
              <w:jc w:val="both"/>
              <w:rPr>
                <w:b/>
                <w:szCs w:val="20"/>
              </w:rPr>
            </w:pPr>
            <w:r w:rsidRPr="00F17ACA">
              <w:rPr>
                <w:b/>
                <w:szCs w:val="20"/>
              </w:rPr>
              <w:t>Please state whether the offer has full board approval. If not advise the protocol to be followed and time frame.</w:t>
            </w:r>
          </w:p>
          <w:p w14:paraId="558435BD" w14:textId="77777777" w:rsidR="002A58E3" w:rsidRPr="00F17ACA" w:rsidRDefault="002A58E3" w:rsidP="00F17ACA">
            <w:pPr>
              <w:jc w:val="both"/>
              <w:rPr>
                <w:b/>
                <w:szCs w:val="20"/>
              </w:rPr>
            </w:pPr>
          </w:p>
          <w:p w14:paraId="4C0E6B2D" w14:textId="77777777" w:rsidR="002A58E3" w:rsidRPr="00F17ACA" w:rsidRDefault="002A58E3" w:rsidP="00F17ACA">
            <w:pPr>
              <w:jc w:val="both"/>
              <w:rPr>
                <w:b/>
                <w:szCs w:val="20"/>
              </w:rPr>
            </w:pPr>
          </w:p>
          <w:p w14:paraId="60327D2E" w14:textId="77777777" w:rsidR="002A58E3" w:rsidRPr="00F17ACA" w:rsidRDefault="002A58E3" w:rsidP="00F17ACA">
            <w:pPr>
              <w:jc w:val="both"/>
              <w:rPr>
                <w:b/>
                <w:szCs w:val="20"/>
              </w:rPr>
            </w:pPr>
          </w:p>
          <w:p w14:paraId="0BF933C4" w14:textId="77777777" w:rsidR="002A58E3" w:rsidRPr="00F17ACA" w:rsidRDefault="002A58E3" w:rsidP="00F17ACA">
            <w:pPr>
              <w:jc w:val="both"/>
              <w:rPr>
                <w:b/>
                <w:szCs w:val="20"/>
              </w:rPr>
            </w:pPr>
          </w:p>
          <w:p w14:paraId="7243A8D0" w14:textId="77777777" w:rsidR="002A58E3" w:rsidRPr="00F17ACA" w:rsidRDefault="002A58E3" w:rsidP="00F17ACA">
            <w:pPr>
              <w:jc w:val="both"/>
              <w:rPr>
                <w:b/>
                <w:szCs w:val="20"/>
              </w:rPr>
            </w:pPr>
          </w:p>
        </w:tc>
      </w:tr>
    </w:tbl>
    <w:p w14:paraId="07BF3A69" w14:textId="77777777" w:rsidR="00CA097A" w:rsidRPr="00F17ACA" w:rsidRDefault="00CA097A" w:rsidP="00F17ACA">
      <w:pPr>
        <w:jc w:val="both"/>
        <w:rPr>
          <w:szCs w:val="20"/>
        </w:rPr>
      </w:pPr>
    </w:p>
    <w:tbl>
      <w:tblPr>
        <w:tblW w:w="9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564"/>
        <w:gridCol w:w="7255"/>
      </w:tblGrid>
      <w:tr w:rsidR="0081784C" w:rsidRPr="00F17ACA" w14:paraId="272FA13B" w14:textId="77777777" w:rsidTr="00D149A2">
        <w:trPr>
          <w:trHeight w:val="145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3074F5" w14:textId="77777777" w:rsidR="0081784C" w:rsidRPr="00F17ACA" w:rsidRDefault="00C31258" w:rsidP="00F17ACA">
            <w:pPr>
              <w:jc w:val="both"/>
              <w:rPr>
                <w:b/>
                <w:szCs w:val="20"/>
              </w:rPr>
            </w:pPr>
            <w:r w:rsidRPr="00F17ACA">
              <w:rPr>
                <w:b/>
                <w:szCs w:val="20"/>
              </w:rPr>
              <w:t>4</w:t>
            </w:r>
            <w:r w:rsidR="007E3750" w:rsidRPr="00F17ACA">
              <w:rPr>
                <w:b/>
                <w:szCs w:val="20"/>
              </w:rPr>
              <w:t>.</w:t>
            </w:r>
          </w:p>
        </w:tc>
        <w:tc>
          <w:tcPr>
            <w:tcW w:w="156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3403B84A" w14:textId="77777777" w:rsidR="00FE4DA3" w:rsidRPr="00F17ACA" w:rsidRDefault="0081784C" w:rsidP="00F17ACA">
            <w:pPr>
              <w:ind w:right="-263"/>
              <w:jc w:val="both"/>
              <w:rPr>
                <w:b/>
                <w:szCs w:val="20"/>
              </w:rPr>
            </w:pPr>
            <w:r w:rsidRPr="00F17ACA">
              <w:rPr>
                <w:b/>
                <w:szCs w:val="20"/>
              </w:rPr>
              <w:t xml:space="preserve">SIGNED </w:t>
            </w:r>
          </w:p>
        </w:tc>
        <w:tc>
          <w:tcPr>
            <w:tcW w:w="7255" w:type="dxa"/>
            <w:shd w:val="clear" w:color="auto" w:fill="auto"/>
          </w:tcPr>
          <w:p w14:paraId="0DC1CE32" w14:textId="77777777" w:rsidR="001D253E" w:rsidRPr="00F17ACA" w:rsidRDefault="001D253E" w:rsidP="00F17ACA">
            <w:pPr>
              <w:jc w:val="both"/>
              <w:rPr>
                <w:szCs w:val="20"/>
              </w:rPr>
            </w:pPr>
          </w:p>
          <w:p w14:paraId="5F100970" w14:textId="77777777" w:rsidR="0081784C" w:rsidRPr="00F17ACA" w:rsidRDefault="0081784C" w:rsidP="00F17ACA">
            <w:p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>Signature…………………………………………………………</w:t>
            </w:r>
            <w:proofErr w:type="gramStart"/>
            <w:r w:rsidRPr="00F17ACA">
              <w:rPr>
                <w:szCs w:val="20"/>
              </w:rPr>
              <w:t>…..</w:t>
            </w:r>
            <w:proofErr w:type="gramEnd"/>
            <w:r w:rsidRPr="00F17ACA">
              <w:rPr>
                <w:szCs w:val="20"/>
              </w:rPr>
              <w:t>…………………</w:t>
            </w:r>
          </w:p>
          <w:p w14:paraId="0546ED26" w14:textId="77777777" w:rsidR="0081784C" w:rsidRPr="00F17ACA" w:rsidRDefault="0081784C" w:rsidP="00F17ACA">
            <w:pPr>
              <w:jc w:val="both"/>
              <w:rPr>
                <w:szCs w:val="20"/>
              </w:rPr>
            </w:pPr>
          </w:p>
          <w:p w14:paraId="0D048E05" w14:textId="77777777" w:rsidR="0081784C" w:rsidRPr="00F17ACA" w:rsidRDefault="0081784C" w:rsidP="00F17ACA">
            <w:p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>Name……………………………………………………………………………………</w:t>
            </w:r>
          </w:p>
          <w:p w14:paraId="02C906AC" w14:textId="77777777" w:rsidR="0081784C" w:rsidRPr="00F17ACA" w:rsidRDefault="0081784C" w:rsidP="00F17ACA">
            <w:pPr>
              <w:jc w:val="both"/>
              <w:rPr>
                <w:szCs w:val="20"/>
              </w:rPr>
            </w:pPr>
          </w:p>
          <w:p w14:paraId="7511B871" w14:textId="77777777" w:rsidR="007360C6" w:rsidRPr="00F17ACA" w:rsidRDefault="0081784C" w:rsidP="00F17ACA">
            <w:p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>Position………………………………………………....</w:t>
            </w:r>
            <w:r w:rsidR="00F26DEC" w:rsidRPr="00F17ACA">
              <w:rPr>
                <w:szCs w:val="20"/>
              </w:rPr>
              <w:t>.....................................</w:t>
            </w:r>
            <w:r w:rsidRPr="00F17ACA">
              <w:rPr>
                <w:szCs w:val="20"/>
              </w:rPr>
              <w:t xml:space="preserve">  </w:t>
            </w:r>
          </w:p>
          <w:p w14:paraId="43DDBD97" w14:textId="77777777" w:rsidR="007360C6" w:rsidRPr="00F17ACA" w:rsidRDefault="007360C6" w:rsidP="00F17ACA">
            <w:pPr>
              <w:jc w:val="both"/>
              <w:rPr>
                <w:szCs w:val="20"/>
              </w:rPr>
            </w:pPr>
          </w:p>
          <w:p w14:paraId="2CBF220C" w14:textId="77777777" w:rsidR="0081784C" w:rsidRPr="00F17ACA" w:rsidRDefault="0081784C" w:rsidP="00F17ACA">
            <w:p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>Date………………….……………….</w:t>
            </w:r>
            <w:r w:rsidR="00F26DEC" w:rsidRPr="00F17ACA">
              <w:rPr>
                <w:szCs w:val="20"/>
              </w:rPr>
              <w:t>..........................................................</w:t>
            </w:r>
          </w:p>
          <w:p w14:paraId="3B89F82F" w14:textId="77777777" w:rsidR="0081784C" w:rsidRPr="00F17ACA" w:rsidRDefault="0081784C" w:rsidP="00F17ACA">
            <w:pPr>
              <w:jc w:val="both"/>
              <w:rPr>
                <w:szCs w:val="20"/>
              </w:rPr>
            </w:pPr>
          </w:p>
          <w:p w14:paraId="3702E40A" w14:textId="77777777" w:rsidR="00F26DEC" w:rsidRPr="00F17ACA" w:rsidRDefault="0081784C" w:rsidP="00F17ACA">
            <w:p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>On Behalf of…………………………………………</w:t>
            </w:r>
            <w:r w:rsidR="007360C6" w:rsidRPr="00F17ACA">
              <w:rPr>
                <w:szCs w:val="20"/>
              </w:rPr>
              <w:t>…….</w:t>
            </w:r>
            <w:r w:rsidRPr="00F17ACA">
              <w:rPr>
                <w:szCs w:val="20"/>
              </w:rPr>
              <w:t>…..</w:t>
            </w:r>
            <w:r w:rsidR="00F26DEC" w:rsidRPr="00F17ACA">
              <w:rPr>
                <w:szCs w:val="20"/>
              </w:rPr>
              <w:t>...............................</w:t>
            </w:r>
          </w:p>
          <w:p w14:paraId="04F3199F" w14:textId="77777777" w:rsidR="00F26DEC" w:rsidRPr="00F17ACA" w:rsidRDefault="00F26DEC" w:rsidP="00F17ACA">
            <w:pPr>
              <w:jc w:val="both"/>
              <w:rPr>
                <w:szCs w:val="20"/>
              </w:rPr>
            </w:pPr>
          </w:p>
          <w:p w14:paraId="7D2A8EE6" w14:textId="77777777" w:rsidR="0081784C" w:rsidRPr="00F17ACA" w:rsidRDefault="0081784C" w:rsidP="00F17ACA">
            <w:p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>Email……………………………………</w:t>
            </w:r>
            <w:r w:rsidR="00F26DEC" w:rsidRPr="00F17ACA">
              <w:rPr>
                <w:szCs w:val="20"/>
              </w:rPr>
              <w:t>..............................................................</w:t>
            </w:r>
          </w:p>
          <w:p w14:paraId="64B8F8DA" w14:textId="77777777" w:rsidR="0081784C" w:rsidRPr="00F17ACA" w:rsidRDefault="0081784C" w:rsidP="00F17ACA">
            <w:pPr>
              <w:jc w:val="both"/>
              <w:rPr>
                <w:szCs w:val="20"/>
              </w:rPr>
            </w:pPr>
          </w:p>
        </w:tc>
      </w:tr>
    </w:tbl>
    <w:p w14:paraId="69492CB2" w14:textId="77777777" w:rsidR="00C31258" w:rsidRPr="00F17ACA" w:rsidRDefault="00C31258" w:rsidP="00F17ACA">
      <w:pPr>
        <w:ind w:left="-851"/>
        <w:jc w:val="both"/>
        <w:rPr>
          <w:b/>
          <w:szCs w:val="20"/>
        </w:rPr>
      </w:pPr>
    </w:p>
    <w:p w14:paraId="3744A7D1" w14:textId="77777777" w:rsidR="008A4A22" w:rsidRPr="00F17ACA" w:rsidRDefault="008A4A22" w:rsidP="00F17ACA">
      <w:pPr>
        <w:ind w:left="-851"/>
        <w:jc w:val="both"/>
        <w:rPr>
          <w:b/>
          <w:szCs w:val="20"/>
        </w:rPr>
      </w:pPr>
    </w:p>
    <w:p w14:paraId="5FE6E021" w14:textId="77777777" w:rsidR="00393AB6" w:rsidRPr="00F17ACA" w:rsidRDefault="006B1719" w:rsidP="00F17ACA">
      <w:pPr>
        <w:ind w:left="-851"/>
        <w:jc w:val="both"/>
        <w:rPr>
          <w:b/>
          <w:szCs w:val="20"/>
        </w:rPr>
      </w:pPr>
      <w:r w:rsidRPr="00F17ACA">
        <w:rPr>
          <w:b/>
          <w:szCs w:val="20"/>
        </w:rPr>
        <w:t>O</w:t>
      </w:r>
      <w:r w:rsidR="00A02352" w:rsidRPr="00F17ACA">
        <w:rPr>
          <w:b/>
          <w:szCs w:val="20"/>
        </w:rPr>
        <w:t xml:space="preserve">ther </w:t>
      </w:r>
      <w:r w:rsidR="0081784C" w:rsidRPr="00F17ACA">
        <w:rPr>
          <w:b/>
          <w:szCs w:val="20"/>
        </w:rPr>
        <w:t>Conditions/Comments</w:t>
      </w:r>
    </w:p>
    <w:tbl>
      <w:tblPr>
        <w:tblW w:w="8746" w:type="dxa"/>
        <w:tblLook w:val="01E0" w:firstRow="1" w:lastRow="1" w:firstColumn="1" w:lastColumn="1" w:noHBand="0" w:noVBand="0"/>
      </w:tblPr>
      <w:tblGrid>
        <w:gridCol w:w="8746"/>
      </w:tblGrid>
      <w:tr w:rsidR="003857AD" w:rsidRPr="00F17ACA" w14:paraId="773F9518" w14:textId="77777777" w:rsidTr="003857AD">
        <w:tc>
          <w:tcPr>
            <w:tcW w:w="8746" w:type="dxa"/>
            <w:shd w:val="clear" w:color="auto" w:fill="auto"/>
          </w:tcPr>
          <w:p w14:paraId="37313EB6" w14:textId="77777777" w:rsidR="003857AD" w:rsidRPr="00F17ACA" w:rsidRDefault="003857AD" w:rsidP="00F17ACA">
            <w:pPr>
              <w:pStyle w:val="ListParagraph"/>
              <w:widowControl w:val="0"/>
              <w:numPr>
                <w:ilvl w:val="0"/>
                <w:numId w:val="21"/>
              </w:num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 xml:space="preserve">All offers must be for a specified sum in pounds sterling. No escalating offers or offers by reference to other offers will be considered. </w:t>
            </w:r>
          </w:p>
        </w:tc>
      </w:tr>
      <w:tr w:rsidR="003857AD" w:rsidRPr="00F17ACA" w14:paraId="42F243A2" w14:textId="77777777" w:rsidTr="003857AD">
        <w:tc>
          <w:tcPr>
            <w:tcW w:w="8746" w:type="dxa"/>
            <w:shd w:val="clear" w:color="auto" w:fill="auto"/>
          </w:tcPr>
          <w:p w14:paraId="5D47B6C6" w14:textId="77777777" w:rsidR="003857AD" w:rsidRPr="00F17ACA" w:rsidRDefault="003857AD" w:rsidP="00F17ACA">
            <w:pPr>
              <w:pStyle w:val="ListParagraph"/>
              <w:widowControl w:val="0"/>
              <w:numPr>
                <w:ilvl w:val="0"/>
                <w:numId w:val="21"/>
              </w:num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 xml:space="preserve">The </w:t>
            </w:r>
            <w:r w:rsidR="00235369" w:rsidRPr="00F17ACA">
              <w:rPr>
                <w:szCs w:val="20"/>
              </w:rPr>
              <w:t>Landowners</w:t>
            </w:r>
            <w:r w:rsidRPr="00F17ACA">
              <w:rPr>
                <w:szCs w:val="20"/>
              </w:rPr>
              <w:t xml:space="preserve"> do not undertake to accept the highest, nor any offer and also reserve the right to require selected </w:t>
            </w:r>
            <w:r w:rsidR="004360A7" w:rsidRPr="00F17ACA">
              <w:rPr>
                <w:szCs w:val="20"/>
              </w:rPr>
              <w:t xml:space="preserve">bidders </w:t>
            </w:r>
            <w:r w:rsidRPr="00F17ACA">
              <w:rPr>
                <w:szCs w:val="20"/>
              </w:rPr>
              <w:t>to submit further offers by a date to be specified, if deemed appropriate by the</w:t>
            </w:r>
            <w:r w:rsidR="00235369" w:rsidRPr="00F17ACA">
              <w:rPr>
                <w:szCs w:val="20"/>
              </w:rPr>
              <w:t xml:space="preserve"> landowners</w:t>
            </w:r>
            <w:r w:rsidRPr="00F17ACA">
              <w:rPr>
                <w:szCs w:val="20"/>
              </w:rPr>
              <w:t xml:space="preserve"> .</w:t>
            </w:r>
          </w:p>
          <w:p w14:paraId="233BA9EA" w14:textId="77777777" w:rsidR="004953C9" w:rsidRPr="00F17ACA" w:rsidRDefault="004953C9" w:rsidP="00F17ACA">
            <w:pPr>
              <w:pStyle w:val="ListParagraph"/>
              <w:widowControl w:val="0"/>
              <w:numPr>
                <w:ilvl w:val="0"/>
                <w:numId w:val="21"/>
              </w:num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 xml:space="preserve">Please note the additional conditions of sale set out in the </w:t>
            </w:r>
            <w:r w:rsidR="000011CA" w:rsidRPr="00F17ACA">
              <w:rPr>
                <w:szCs w:val="20"/>
              </w:rPr>
              <w:t>Information Pack</w:t>
            </w:r>
          </w:p>
        </w:tc>
      </w:tr>
      <w:tr w:rsidR="003857AD" w:rsidRPr="00F17ACA" w14:paraId="641A0713" w14:textId="77777777" w:rsidTr="003857AD">
        <w:tc>
          <w:tcPr>
            <w:tcW w:w="8746" w:type="dxa"/>
            <w:shd w:val="clear" w:color="auto" w:fill="auto"/>
          </w:tcPr>
          <w:p w14:paraId="63197E95" w14:textId="77777777" w:rsidR="003857AD" w:rsidRPr="00F17ACA" w:rsidRDefault="003857AD" w:rsidP="00F17ACA">
            <w:pPr>
              <w:pStyle w:val="ListParagraph"/>
              <w:numPr>
                <w:ilvl w:val="0"/>
                <w:numId w:val="21"/>
              </w:num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lastRenderedPageBreak/>
              <w:t xml:space="preserve">The </w:t>
            </w:r>
            <w:r w:rsidR="003E6F49" w:rsidRPr="00F17ACA">
              <w:rPr>
                <w:szCs w:val="20"/>
              </w:rPr>
              <w:t>Landowners’ Selling Agent</w:t>
            </w:r>
            <w:r w:rsidRPr="00F17ACA">
              <w:rPr>
                <w:szCs w:val="20"/>
              </w:rPr>
              <w:t xml:space="preserve"> will notify the successful </w:t>
            </w:r>
            <w:r w:rsidR="004360A7" w:rsidRPr="00F17ACA">
              <w:rPr>
                <w:szCs w:val="20"/>
              </w:rPr>
              <w:t xml:space="preserve">bidder </w:t>
            </w:r>
            <w:r w:rsidRPr="00F17ACA">
              <w:rPr>
                <w:szCs w:val="20"/>
              </w:rPr>
              <w:t>of the acceptance of their offer subject to</w:t>
            </w:r>
            <w:r w:rsidR="003E6F49" w:rsidRPr="00F17ACA">
              <w:rPr>
                <w:szCs w:val="20"/>
              </w:rPr>
              <w:t xml:space="preserve"> </w:t>
            </w:r>
            <w:r w:rsidRPr="00F17ACA">
              <w:rPr>
                <w:szCs w:val="20"/>
              </w:rPr>
              <w:t xml:space="preserve">contract and any other conditions, in writing to the address/email address stated on the offer form.  </w:t>
            </w:r>
          </w:p>
        </w:tc>
      </w:tr>
      <w:tr w:rsidR="003857AD" w:rsidRPr="00F17ACA" w14:paraId="4D7EACB6" w14:textId="77777777" w:rsidTr="003857AD">
        <w:tc>
          <w:tcPr>
            <w:tcW w:w="8746" w:type="dxa"/>
            <w:shd w:val="clear" w:color="auto" w:fill="auto"/>
          </w:tcPr>
          <w:p w14:paraId="558E41C9" w14:textId="77777777" w:rsidR="003857AD" w:rsidRPr="00F17ACA" w:rsidRDefault="003857AD" w:rsidP="00F17ACA">
            <w:pPr>
              <w:pStyle w:val="ListParagraph"/>
              <w:numPr>
                <w:ilvl w:val="0"/>
                <w:numId w:val="21"/>
              </w:num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 xml:space="preserve">All offers are made on the basis that contracts will be exchanged within 28 days of receipt of full legal documentation. </w:t>
            </w:r>
          </w:p>
        </w:tc>
      </w:tr>
      <w:tr w:rsidR="003857AD" w:rsidRPr="00F17ACA" w14:paraId="1FE3CB43" w14:textId="77777777" w:rsidTr="003857AD">
        <w:tc>
          <w:tcPr>
            <w:tcW w:w="8746" w:type="dxa"/>
            <w:shd w:val="clear" w:color="auto" w:fill="auto"/>
          </w:tcPr>
          <w:p w14:paraId="0FB4A327" w14:textId="77777777" w:rsidR="003857AD" w:rsidRPr="00F17ACA" w:rsidRDefault="003857AD" w:rsidP="00F17ACA">
            <w:pPr>
              <w:pStyle w:val="ListParagraph"/>
              <w:numPr>
                <w:ilvl w:val="0"/>
                <w:numId w:val="21"/>
              </w:num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 xml:space="preserve">A non-refundable deposit of 10% (ten percent) of the purchase price will be payable on exchange of contracts. </w:t>
            </w:r>
          </w:p>
        </w:tc>
      </w:tr>
      <w:tr w:rsidR="003857AD" w:rsidRPr="00F17ACA" w14:paraId="0218C2DB" w14:textId="77777777" w:rsidTr="003857AD">
        <w:tc>
          <w:tcPr>
            <w:tcW w:w="8746" w:type="dxa"/>
            <w:shd w:val="clear" w:color="auto" w:fill="auto"/>
          </w:tcPr>
          <w:p w14:paraId="00F996BF" w14:textId="77777777" w:rsidR="003857AD" w:rsidRPr="00F17ACA" w:rsidRDefault="003857AD" w:rsidP="00F17ACA">
            <w:pPr>
              <w:pStyle w:val="ListParagraph"/>
              <w:numPr>
                <w:ilvl w:val="0"/>
                <w:numId w:val="21"/>
              </w:numPr>
              <w:jc w:val="both"/>
              <w:rPr>
                <w:szCs w:val="20"/>
              </w:rPr>
            </w:pPr>
            <w:r w:rsidRPr="00F17ACA">
              <w:rPr>
                <w:szCs w:val="20"/>
              </w:rPr>
              <w:t xml:space="preserve">All </w:t>
            </w:r>
            <w:r w:rsidR="004360A7" w:rsidRPr="00F17ACA">
              <w:rPr>
                <w:szCs w:val="20"/>
              </w:rPr>
              <w:t xml:space="preserve">bidders </w:t>
            </w:r>
            <w:r w:rsidRPr="00F17ACA">
              <w:rPr>
                <w:szCs w:val="20"/>
              </w:rPr>
              <w:t xml:space="preserve">are assumed to have inspected the property and satisfied themselves as to its condition, suitability for their own proposed use/development (unless otherwise stated) and have carefully considered the contents of the Information Pack at the website: </w:t>
            </w:r>
            <w:hyperlink r:id="rId9" w:history="1">
              <w:r w:rsidR="00F17ACA" w:rsidRPr="00E76272">
                <w:rPr>
                  <w:rStyle w:val="Hyperlink"/>
                  <w:b/>
                  <w:szCs w:val="20"/>
                </w:rPr>
                <w:t>www.mainroad-cannington.com</w:t>
              </w:r>
            </w:hyperlink>
            <w:r w:rsidR="00F17ACA">
              <w:rPr>
                <w:b/>
                <w:szCs w:val="20"/>
              </w:rPr>
              <w:t xml:space="preserve"> </w:t>
            </w:r>
          </w:p>
        </w:tc>
      </w:tr>
    </w:tbl>
    <w:p w14:paraId="0AF7F825" w14:textId="77777777" w:rsidR="00D149A2" w:rsidRPr="00C13122" w:rsidRDefault="00D149A2" w:rsidP="00D149A2">
      <w:pPr>
        <w:tabs>
          <w:tab w:val="left" w:pos="851"/>
        </w:tabs>
      </w:pPr>
      <w:r w:rsidRPr="00C13122">
        <w:rPr>
          <w:b/>
        </w:rPr>
        <w:t>Carter Jonas LLP</w:t>
      </w:r>
      <w:r w:rsidRPr="00C13122">
        <w:br/>
      </w:r>
      <w:r>
        <w:t>01865 819 633</w:t>
      </w:r>
    </w:p>
    <w:p w14:paraId="65F76556" w14:textId="77777777" w:rsidR="00D149A2" w:rsidRDefault="00EE12B9" w:rsidP="00D149A2">
      <w:hyperlink r:id="rId10" w:history="1">
        <w:r w:rsidR="00D149A2" w:rsidRPr="00E76272">
          <w:rPr>
            <w:rStyle w:val="Hyperlink"/>
          </w:rPr>
          <w:t>sophie.heritage@carterjonas.co.uk</w:t>
        </w:r>
      </w:hyperlink>
      <w:r w:rsidR="00D149A2">
        <w:t xml:space="preserve"> / </w:t>
      </w:r>
      <w:hyperlink r:id="rId11" w:history="1">
        <w:r w:rsidR="00D149A2" w:rsidRPr="00C13122">
          <w:rPr>
            <w:rStyle w:val="Hyperlink"/>
          </w:rPr>
          <w:t>james.cordery@carterjonas.co.uk</w:t>
        </w:r>
      </w:hyperlink>
      <w:r w:rsidR="00D149A2" w:rsidRPr="009C3D6B">
        <w:rPr>
          <w:rStyle w:val="Hyperlink"/>
        </w:rPr>
        <w:t xml:space="preserve"> / </w:t>
      </w:r>
      <w:hyperlink r:id="rId12" w:history="1">
        <w:r w:rsidR="00D149A2" w:rsidRPr="00D07AAB">
          <w:rPr>
            <w:rStyle w:val="Hyperlink"/>
          </w:rPr>
          <w:t>nicholas.white@carterjonas.co.uk</w:t>
        </w:r>
      </w:hyperlink>
      <w:r w:rsidR="00D149A2" w:rsidRPr="00C13122">
        <w:t xml:space="preserve"> </w:t>
      </w:r>
    </w:p>
    <w:p w14:paraId="5EF78727" w14:textId="77777777" w:rsidR="00393AB6" w:rsidRPr="00F17ACA" w:rsidRDefault="00393AB6" w:rsidP="00F17ACA">
      <w:pPr>
        <w:jc w:val="both"/>
        <w:rPr>
          <w:szCs w:val="20"/>
        </w:rPr>
      </w:pPr>
    </w:p>
    <w:p w14:paraId="5908CE04" w14:textId="77777777" w:rsidR="00393AB6" w:rsidRPr="00F17ACA" w:rsidRDefault="00393AB6" w:rsidP="00F17ACA">
      <w:pPr>
        <w:jc w:val="both"/>
        <w:rPr>
          <w:szCs w:val="20"/>
        </w:rPr>
      </w:pPr>
    </w:p>
    <w:sectPr w:rsidR="00393AB6" w:rsidRPr="00F17ACA" w:rsidSect="002A58E3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567" w:footer="48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9BB9E" w14:textId="77777777" w:rsidR="00E228FB" w:rsidRDefault="00E228FB">
      <w:r>
        <w:separator/>
      </w:r>
    </w:p>
  </w:endnote>
  <w:endnote w:type="continuationSeparator" w:id="0">
    <w:p w14:paraId="3BE1A21D" w14:textId="77777777" w:rsidR="00E228FB" w:rsidRDefault="00E2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81E91" w14:textId="77777777" w:rsidR="00606806" w:rsidRDefault="00FE4DA3" w:rsidP="00F343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68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59A30E" w14:textId="77777777" w:rsidR="00606806" w:rsidRDefault="00606806" w:rsidP="00F343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5865177"/>
      <w:docPartObj>
        <w:docPartGallery w:val="Page Numbers (Bottom of Page)"/>
        <w:docPartUnique/>
      </w:docPartObj>
    </w:sdtPr>
    <w:sdtEndPr/>
    <w:sdtContent>
      <w:p w14:paraId="78D2F95C" w14:textId="77777777" w:rsidR="00606806" w:rsidRPr="002A58E3" w:rsidRDefault="00606806">
        <w:pPr>
          <w:pStyle w:val="Footer"/>
          <w:rPr>
            <w:sz w:val="20"/>
          </w:rPr>
        </w:pPr>
        <w:r w:rsidRPr="002A58E3">
          <w:rPr>
            <w:sz w:val="20"/>
          </w:rPr>
          <w:t xml:space="preserve">Page </w:t>
        </w:r>
        <w:r w:rsidR="00FE4DA3" w:rsidRPr="002A58E3">
          <w:rPr>
            <w:sz w:val="20"/>
          </w:rPr>
          <w:fldChar w:fldCharType="begin"/>
        </w:r>
        <w:r w:rsidRPr="002A58E3">
          <w:rPr>
            <w:sz w:val="20"/>
          </w:rPr>
          <w:instrText xml:space="preserve"> PAGE   \* MERGEFORMAT </w:instrText>
        </w:r>
        <w:r w:rsidR="00FE4DA3" w:rsidRPr="002A58E3">
          <w:rPr>
            <w:sz w:val="20"/>
          </w:rPr>
          <w:fldChar w:fldCharType="separate"/>
        </w:r>
        <w:r w:rsidR="00D149A2">
          <w:rPr>
            <w:noProof/>
            <w:sz w:val="20"/>
          </w:rPr>
          <w:t>5</w:t>
        </w:r>
        <w:r w:rsidR="00FE4DA3" w:rsidRPr="002A58E3">
          <w:rPr>
            <w:sz w:val="20"/>
          </w:rPr>
          <w:fldChar w:fldCharType="end"/>
        </w:r>
      </w:p>
    </w:sdtContent>
  </w:sdt>
  <w:p w14:paraId="50B53DE0" w14:textId="77777777" w:rsidR="00606806" w:rsidRPr="002A58E3" w:rsidRDefault="00606806" w:rsidP="00F3434A">
    <w:pPr>
      <w:pStyle w:val="Footer"/>
      <w:ind w:left="-851" w:right="360"/>
      <w:rPr>
        <w:b/>
        <w:sz w:val="2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A996" w14:textId="77777777" w:rsidR="00606806" w:rsidRPr="002A58E3" w:rsidRDefault="00606806">
    <w:pPr>
      <w:pStyle w:val="Footer"/>
      <w:rPr>
        <w:sz w:val="20"/>
      </w:rPr>
    </w:pPr>
    <w:r w:rsidRPr="002A58E3">
      <w:rPr>
        <w:sz w:val="20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44A0B" w14:textId="77777777" w:rsidR="00E228FB" w:rsidRDefault="00E228FB">
      <w:r>
        <w:separator/>
      </w:r>
    </w:p>
  </w:footnote>
  <w:footnote w:type="continuationSeparator" w:id="0">
    <w:p w14:paraId="34539AAB" w14:textId="77777777" w:rsidR="00E228FB" w:rsidRDefault="00E2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19577" w14:textId="77777777" w:rsidR="00606806" w:rsidRDefault="00F17ACA">
    <w:pPr>
      <w:pStyle w:val="Header"/>
    </w:pPr>
    <w:r>
      <w:t>SUBJECT TO CONTRACT</w:t>
    </w:r>
    <w:r w:rsidR="008A4A22">
      <w:t xml:space="preserve">        </w:t>
    </w:r>
  </w:p>
  <w:p w14:paraId="6DCFBC96" w14:textId="77777777" w:rsidR="00606806" w:rsidRDefault="008A4A22">
    <w:pPr>
      <w:pStyle w:val="Header"/>
    </w:pPr>
    <w:r w:rsidRPr="00B75D30">
      <w:rPr>
        <w:noProof/>
      </w:rPr>
      <w:drawing>
        <wp:anchor distT="0" distB="0" distL="114300" distR="114300" simplePos="0" relativeHeight="251658240" behindDoc="0" locked="0" layoutInCell="1" allowOverlap="1" wp14:anchorId="20857A67" wp14:editId="3BB58095">
          <wp:simplePos x="0" y="0"/>
          <wp:positionH relativeFrom="column">
            <wp:posOffset>4762500</wp:posOffset>
          </wp:positionH>
          <wp:positionV relativeFrom="paragraph">
            <wp:posOffset>5715</wp:posOffset>
          </wp:positionV>
          <wp:extent cx="1333500" cy="249677"/>
          <wp:effectExtent l="0" t="0" r="0" b="0"/>
          <wp:wrapNone/>
          <wp:docPr id="1" name="Picture 1" descr="C:\Users\LStone\Documents\ODDS\Divisional Day 2014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tone\Documents\ODDS\Divisional Day 2014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58" cy="26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0E66B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F374A5"/>
    <w:multiLevelType w:val="hybridMultilevel"/>
    <w:tmpl w:val="965E400E"/>
    <w:lvl w:ilvl="0" w:tplc="598005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5943"/>
    <w:multiLevelType w:val="multilevel"/>
    <w:tmpl w:val="7A4AEED0"/>
    <w:lvl w:ilvl="0">
      <w:start w:val="1"/>
      <w:numFmt w:val="decimal"/>
      <w:pStyle w:val="ReportHeading1"/>
      <w:lvlText w:val="%1.0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eport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eport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704606F"/>
    <w:multiLevelType w:val="multilevel"/>
    <w:tmpl w:val="BA26D3C0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color w:val="D0103A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  <w:b/>
        <w:i w:val="0"/>
        <w:color w:val="D0103A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1D3777A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26E71499"/>
    <w:multiLevelType w:val="hybridMultilevel"/>
    <w:tmpl w:val="D92AA6AA"/>
    <w:lvl w:ilvl="0" w:tplc="510CC4A8">
      <w:start w:val="1"/>
      <w:numFmt w:val="bullet"/>
      <w:lvlRestart w:val="0"/>
      <w:pStyle w:val="KFBullet"/>
      <w:lvlText w:val="●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F3F31"/>
    <w:multiLevelType w:val="hybridMultilevel"/>
    <w:tmpl w:val="B762D622"/>
    <w:lvl w:ilvl="0" w:tplc="57560080">
      <w:start w:val="1"/>
      <w:numFmt w:val="decimal"/>
      <w:pStyle w:val="TableTags"/>
      <w:lvlText w:val="Table %1:"/>
      <w:lvlJc w:val="left"/>
      <w:pPr>
        <w:tabs>
          <w:tab w:val="num" w:pos="2835"/>
        </w:tabs>
        <w:ind w:left="2835" w:hanging="6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C0AA4"/>
    <w:multiLevelType w:val="multilevel"/>
    <w:tmpl w:val="90FA5D54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suff w:val="nothing"/>
      <w:lvlText w:val="%1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D0103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F0B21E0"/>
    <w:multiLevelType w:val="multilevel"/>
    <w:tmpl w:val="B22AA192"/>
    <w:lvl w:ilvl="0">
      <w:start w:val="1"/>
      <w:numFmt w:val="decimal"/>
      <w:lvlRestart w:val="0"/>
      <w:pStyle w:val="KF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none"/>
      <w:pStyle w:val="KFHeading2"/>
      <w:suff w:val="nothing"/>
      <w:lvlText w:val=""/>
      <w:lvlJc w:val="left"/>
      <w:pPr>
        <w:ind w:left="0" w:firstLine="0"/>
      </w:pPr>
      <w:rPr>
        <w:rFonts w:hint="default"/>
        <w:b/>
        <w:color w:val="D0103A"/>
      </w:rPr>
    </w:lvl>
    <w:lvl w:ilvl="2">
      <w:start w:val="1"/>
      <w:numFmt w:val="decimal"/>
      <w:lvlRestart w:val="1"/>
      <w:pStyle w:val="KFNumberedBody"/>
      <w:suff w:val="nothing"/>
      <w:lvlText w:val="%1.%3"/>
      <w:lvlJc w:val="left"/>
      <w:pPr>
        <w:ind w:left="0" w:firstLine="0"/>
      </w:pPr>
      <w:rPr>
        <w:rFonts w:hint="default"/>
        <w:b w:val="0"/>
        <w:color w:val="auto"/>
      </w:rPr>
    </w:lvl>
    <w:lvl w:ilvl="3">
      <w:start w:val="1"/>
      <w:numFmt w:val="decimal"/>
      <w:pStyle w:val="KFNumberedBullet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D0103A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9" w15:restartNumberingAfterBreak="0">
    <w:nsid w:val="52F95CD7"/>
    <w:multiLevelType w:val="multilevel"/>
    <w:tmpl w:val="261A2E26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4"/>
        </w:tabs>
        <w:ind w:left="794" w:hanging="794"/>
      </w:pPr>
      <w:rPr>
        <w:rFonts w:hint="default"/>
        <w:b/>
        <w:color w:val="D0103A"/>
      </w:rPr>
    </w:lvl>
    <w:lvl w:ilvl="2">
      <w:start w:val="1"/>
      <w:numFmt w:val="decimal"/>
      <w:lvlRestart w:val="1"/>
      <w:suff w:val="nothing"/>
      <w:lvlText w:val="%1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D0103A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0" w15:restartNumberingAfterBreak="0">
    <w:nsid w:val="55962D96"/>
    <w:multiLevelType w:val="multilevel"/>
    <w:tmpl w:val="18A244B4"/>
    <w:lvl w:ilvl="0">
      <w:start w:val="1"/>
      <w:numFmt w:val="decimal"/>
      <w:lvlRestart w:val="0"/>
      <w:pStyle w:val="AppendixTitle"/>
      <w:lvlText w:val="Appendix %1 -"/>
      <w:lvlJc w:val="left"/>
      <w:pPr>
        <w:tabs>
          <w:tab w:val="num" w:pos="0"/>
        </w:tabs>
        <w:ind w:left="1814" w:hanging="18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A6F1F84"/>
    <w:multiLevelType w:val="hybridMultilevel"/>
    <w:tmpl w:val="23D06C7C"/>
    <w:lvl w:ilvl="0" w:tplc="507AC8AE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color w:val="C0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5A7C0AFB"/>
    <w:multiLevelType w:val="multilevel"/>
    <w:tmpl w:val="08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BC8549F"/>
    <w:multiLevelType w:val="multilevel"/>
    <w:tmpl w:val="E8D49D24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b/>
        <w:color w:val="D0103A"/>
      </w:rPr>
    </w:lvl>
    <w:lvl w:ilvl="2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D0103A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4" w15:restartNumberingAfterBreak="0">
    <w:nsid w:val="60921B52"/>
    <w:multiLevelType w:val="hybridMultilevel"/>
    <w:tmpl w:val="92AC66CE"/>
    <w:lvl w:ilvl="0" w:tplc="73400284">
      <w:start w:val="1"/>
      <w:numFmt w:val="bullet"/>
      <w:lvlRestart w:val="0"/>
      <w:pStyle w:val="KFBullet2"/>
      <w:lvlText w:val="○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D0103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71856"/>
    <w:multiLevelType w:val="multilevel"/>
    <w:tmpl w:val="E14A636E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suff w:val="nothing"/>
      <w:lvlText w:val="%1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D0103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6454110"/>
    <w:multiLevelType w:val="multilevel"/>
    <w:tmpl w:val="4E98AD82"/>
    <w:lvl w:ilvl="0">
      <w:start w:val="1"/>
      <w:numFmt w:val="decimal"/>
      <w:lvlRestart w:val="0"/>
      <w:suff w:val="space"/>
      <w:lvlText w:val="Appendix %1 -"/>
      <w:lvlJc w:val="left"/>
      <w:pPr>
        <w:ind w:left="1814" w:hanging="181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D7274EC"/>
    <w:multiLevelType w:val="hybridMultilevel"/>
    <w:tmpl w:val="AC28F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641C0"/>
    <w:multiLevelType w:val="hybridMultilevel"/>
    <w:tmpl w:val="5EBE191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old" w:eastAsia="Times New Roman" w:hAnsi="Arial Bold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8"/>
  </w:num>
  <w:num w:numId="9">
    <w:abstractNumId w:val="8"/>
  </w:num>
  <w:num w:numId="10">
    <w:abstractNumId w:val="10"/>
  </w:num>
  <w:num w:numId="11">
    <w:abstractNumId w:val="7"/>
  </w:num>
  <w:num w:numId="12">
    <w:abstractNumId w:val="15"/>
  </w:num>
  <w:num w:numId="13">
    <w:abstractNumId w:val="16"/>
  </w:num>
  <w:num w:numId="14">
    <w:abstractNumId w:val="13"/>
  </w:num>
  <w:num w:numId="15">
    <w:abstractNumId w:val="9"/>
  </w:num>
  <w:num w:numId="16">
    <w:abstractNumId w:val="0"/>
  </w:num>
  <w:num w:numId="17">
    <w:abstractNumId w:val="11"/>
  </w:num>
  <w:num w:numId="18">
    <w:abstractNumId w:val="5"/>
  </w:num>
  <w:num w:numId="19">
    <w:abstractNumId w:val="5"/>
  </w:num>
  <w:num w:numId="20">
    <w:abstractNumId w:val="1"/>
  </w:num>
  <w:num w:numId="21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" w:val="02.04.2012"/>
    <w:docVar w:name="DocTemplateName" w:val="Corporate Report.dot"/>
    <w:docVar w:name="DocumentTemplate" w:val="No"/>
    <w:docVar w:name="IncludeTOCLevel2" w:val="True"/>
    <w:docVar w:name="KFFooterRef" w:val="KF Ref:  KF prop no"/>
    <w:docVar w:name="KFRef" w:val="KF prop no"/>
    <w:docVar w:name="NP.DateCreated" w:val="08/12/2009 15:30:15"/>
    <w:docVar w:name="NP.Version.Major" w:val="1"/>
    <w:docVar w:name="NP.Version.Minor" w:val="1"/>
    <w:docVar w:name="NP.Version.Revision" w:val="2"/>
    <w:docVar w:name="PreparedOnBehalfOf" w:val="Client Name"/>
    <w:docVar w:name="PropertySingleLineAddress" w:val="Property address"/>
    <w:docVar w:name="ReportName" w:val="Valuation report"/>
    <w:docVar w:name="Style" w:val="StyleB"/>
  </w:docVars>
  <w:rsids>
    <w:rsidRoot w:val="00663EAE"/>
    <w:rsid w:val="00000D9D"/>
    <w:rsid w:val="000011CA"/>
    <w:rsid w:val="000015AE"/>
    <w:rsid w:val="00002401"/>
    <w:rsid w:val="00002500"/>
    <w:rsid w:val="00004C0B"/>
    <w:rsid w:val="00005A06"/>
    <w:rsid w:val="00005D9E"/>
    <w:rsid w:val="00006022"/>
    <w:rsid w:val="0000798C"/>
    <w:rsid w:val="00011187"/>
    <w:rsid w:val="00027A9F"/>
    <w:rsid w:val="00030531"/>
    <w:rsid w:val="00033418"/>
    <w:rsid w:val="00040044"/>
    <w:rsid w:val="0004178A"/>
    <w:rsid w:val="00042994"/>
    <w:rsid w:val="000434A3"/>
    <w:rsid w:val="00044101"/>
    <w:rsid w:val="0004471A"/>
    <w:rsid w:val="00050D0B"/>
    <w:rsid w:val="00054F6F"/>
    <w:rsid w:val="00055000"/>
    <w:rsid w:val="000554C8"/>
    <w:rsid w:val="000568BC"/>
    <w:rsid w:val="000578BD"/>
    <w:rsid w:val="0006137E"/>
    <w:rsid w:val="000618A6"/>
    <w:rsid w:val="00065B09"/>
    <w:rsid w:val="000661CF"/>
    <w:rsid w:val="00066463"/>
    <w:rsid w:val="00066510"/>
    <w:rsid w:val="0006797A"/>
    <w:rsid w:val="00074388"/>
    <w:rsid w:val="00075F34"/>
    <w:rsid w:val="00080090"/>
    <w:rsid w:val="0008051B"/>
    <w:rsid w:val="0008086F"/>
    <w:rsid w:val="00082EED"/>
    <w:rsid w:val="00086517"/>
    <w:rsid w:val="00087358"/>
    <w:rsid w:val="00090F6D"/>
    <w:rsid w:val="00091033"/>
    <w:rsid w:val="00091677"/>
    <w:rsid w:val="00091D83"/>
    <w:rsid w:val="0009257A"/>
    <w:rsid w:val="0009452F"/>
    <w:rsid w:val="000945CC"/>
    <w:rsid w:val="000975CB"/>
    <w:rsid w:val="000A22FB"/>
    <w:rsid w:val="000A7C5B"/>
    <w:rsid w:val="000B2CEE"/>
    <w:rsid w:val="000B3006"/>
    <w:rsid w:val="000B45CA"/>
    <w:rsid w:val="000B491A"/>
    <w:rsid w:val="000B4F38"/>
    <w:rsid w:val="000B5D0D"/>
    <w:rsid w:val="000B7D94"/>
    <w:rsid w:val="000C28B2"/>
    <w:rsid w:val="000C3430"/>
    <w:rsid w:val="000C3466"/>
    <w:rsid w:val="000C3767"/>
    <w:rsid w:val="000C39D8"/>
    <w:rsid w:val="000C3F20"/>
    <w:rsid w:val="000C4608"/>
    <w:rsid w:val="000C4BCB"/>
    <w:rsid w:val="000C62F4"/>
    <w:rsid w:val="000C6572"/>
    <w:rsid w:val="000D020A"/>
    <w:rsid w:val="000D0808"/>
    <w:rsid w:val="000D28A4"/>
    <w:rsid w:val="000D5AF9"/>
    <w:rsid w:val="000D6719"/>
    <w:rsid w:val="000D722A"/>
    <w:rsid w:val="000D7EF9"/>
    <w:rsid w:val="000E12C1"/>
    <w:rsid w:val="000E1416"/>
    <w:rsid w:val="000E23C3"/>
    <w:rsid w:val="000E2AE8"/>
    <w:rsid w:val="000E5FE2"/>
    <w:rsid w:val="000E7760"/>
    <w:rsid w:val="000F0E51"/>
    <w:rsid w:val="000F3A97"/>
    <w:rsid w:val="000F5563"/>
    <w:rsid w:val="000F592A"/>
    <w:rsid w:val="000F7F2D"/>
    <w:rsid w:val="0010188D"/>
    <w:rsid w:val="00103ADC"/>
    <w:rsid w:val="00103C1C"/>
    <w:rsid w:val="00104DD8"/>
    <w:rsid w:val="00105B0A"/>
    <w:rsid w:val="00105E36"/>
    <w:rsid w:val="00106BA9"/>
    <w:rsid w:val="001070EB"/>
    <w:rsid w:val="001103D5"/>
    <w:rsid w:val="0011089D"/>
    <w:rsid w:val="00112945"/>
    <w:rsid w:val="00113D89"/>
    <w:rsid w:val="001144B0"/>
    <w:rsid w:val="001144C8"/>
    <w:rsid w:val="00115807"/>
    <w:rsid w:val="00115940"/>
    <w:rsid w:val="001172F4"/>
    <w:rsid w:val="0012178F"/>
    <w:rsid w:val="00122C5D"/>
    <w:rsid w:val="00123307"/>
    <w:rsid w:val="00126535"/>
    <w:rsid w:val="00127BF3"/>
    <w:rsid w:val="00131740"/>
    <w:rsid w:val="00134540"/>
    <w:rsid w:val="00135632"/>
    <w:rsid w:val="001359CB"/>
    <w:rsid w:val="00135F82"/>
    <w:rsid w:val="0013612D"/>
    <w:rsid w:val="001362BD"/>
    <w:rsid w:val="001403C3"/>
    <w:rsid w:val="00144497"/>
    <w:rsid w:val="001450E5"/>
    <w:rsid w:val="001502EA"/>
    <w:rsid w:val="00150719"/>
    <w:rsid w:val="001510C9"/>
    <w:rsid w:val="00151DE0"/>
    <w:rsid w:val="00154C87"/>
    <w:rsid w:val="00156700"/>
    <w:rsid w:val="001568C5"/>
    <w:rsid w:val="00160414"/>
    <w:rsid w:val="00160477"/>
    <w:rsid w:val="00160941"/>
    <w:rsid w:val="00160B29"/>
    <w:rsid w:val="00164DA6"/>
    <w:rsid w:val="00164E86"/>
    <w:rsid w:val="00165114"/>
    <w:rsid w:val="0016523C"/>
    <w:rsid w:val="00171F4D"/>
    <w:rsid w:val="00172D18"/>
    <w:rsid w:val="00180298"/>
    <w:rsid w:val="00181461"/>
    <w:rsid w:val="00183B35"/>
    <w:rsid w:val="00183DCC"/>
    <w:rsid w:val="0018617A"/>
    <w:rsid w:val="0018625C"/>
    <w:rsid w:val="00186324"/>
    <w:rsid w:val="001874D8"/>
    <w:rsid w:val="0019018B"/>
    <w:rsid w:val="0019289E"/>
    <w:rsid w:val="00193B04"/>
    <w:rsid w:val="00193FC1"/>
    <w:rsid w:val="0019420A"/>
    <w:rsid w:val="00195265"/>
    <w:rsid w:val="001974BB"/>
    <w:rsid w:val="001A2139"/>
    <w:rsid w:val="001A3315"/>
    <w:rsid w:val="001A3E89"/>
    <w:rsid w:val="001A617F"/>
    <w:rsid w:val="001B1F2E"/>
    <w:rsid w:val="001B237B"/>
    <w:rsid w:val="001B2A55"/>
    <w:rsid w:val="001B3D59"/>
    <w:rsid w:val="001B5C4C"/>
    <w:rsid w:val="001B69A7"/>
    <w:rsid w:val="001C0058"/>
    <w:rsid w:val="001C3994"/>
    <w:rsid w:val="001C4D59"/>
    <w:rsid w:val="001C7BDA"/>
    <w:rsid w:val="001D253E"/>
    <w:rsid w:val="001D2956"/>
    <w:rsid w:val="001D3351"/>
    <w:rsid w:val="001D344C"/>
    <w:rsid w:val="001D481F"/>
    <w:rsid w:val="001D5B96"/>
    <w:rsid w:val="001D7AD2"/>
    <w:rsid w:val="001D7FAC"/>
    <w:rsid w:val="001E5A9D"/>
    <w:rsid w:val="001E60FC"/>
    <w:rsid w:val="001E67C4"/>
    <w:rsid w:val="001F0121"/>
    <w:rsid w:val="001F2390"/>
    <w:rsid w:val="001F29F2"/>
    <w:rsid w:val="00200643"/>
    <w:rsid w:val="002013A2"/>
    <w:rsid w:val="00204B20"/>
    <w:rsid w:val="00205689"/>
    <w:rsid w:val="00205962"/>
    <w:rsid w:val="002131AA"/>
    <w:rsid w:val="00213EDF"/>
    <w:rsid w:val="002140B8"/>
    <w:rsid w:val="00214E2D"/>
    <w:rsid w:val="0021521B"/>
    <w:rsid w:val="00215981"/>
    <w:rsid w:val="00215E05"/>
    <w:rsid w:val="00216411"/>
    <w:rsid w:val="00221376"/>
    <w:rsid w:val="00222511"/>
    <w:rsid w:val="002225C1"/>
    <w:rsid w:val="00225245"/>
    <w:rsid w:val="00225941"/>
    <w:rsid w:val="00225A68"/>
    <w:rsid w:val="0022631D"/>
    <w:rsid w:val="00227864"/>
    <w:rsid w:val="00230467"/>
    <w:rsid w:val="00230486"/>
    <w:rsid w:val="00232D59"/>
    <w:rsid w:val="00235369"/>
    <w:rsid w:val="00237862"/>
    <w:rsid w:val="002415CF"/>
    <w:rsid w:val="00242A43"/>
    <w:rsid w:val="00244D8C"/>
    <w:rsid w:val="00251275"/>
    <w:rsid w:val="002525BF"/>
    <w:rsid w:val="00257131"/>
    <w:rsid w:val="0026036F"/>
    <w:rsid w:val="0026139A"/>
    <w:rsid w:val="00261AD1"/>
    <w:rsid w:val="00261F87"/>
    <w:rsid w:val="00262C8F"/>
    <w:rsid w:val="0026587D"/>
    <w:rsid w:val="00267278"/>
    <w:rsid w:val="00270141"/>
    <w:rsid w:val="00273EF9"/>
    <w:rsid w:val="0027689B"/>
    <w:rsid w:val="00280C86"/>
    <w:rsid w:val="002818BF"/>
    <w:rsid w:val="00281C94"/>
    <w:rsid w:val="00281E98"/>
    <w:rsid w:val="002829E9"/>
    <w:rsid w:val="0028424D"/>
    <w:rsid w:val="00287D65"/>
    <w:rsid w:val="002947C7"/>
    <w:rsid w:val="002947EC"/>
    <w:rsid w:val="002953FD"/>
    <w:rsid w:val="00295CDB"/>
    <w:rsid w:val="00296298"/>
    <w:rsid w:val="002972D5"/>
    <w:rsid w:val="00297A96"/>
    <w:rsid w:val="002A18CE"/>
    <w:rsid w:val="002A398A"/>
    <w:rsid w:val="002A58E3"/>
    <w:rsid w:val="002A616F"/>
    <w:rsid w:val="002A67BF"/>
    <w:rsid w:val="002B01AB"/>
    <w:rsid w:val="002B2B38"/>
    <w:rsid w:val="002B7905"/>
    <w:rsid w:val="002C0DA0"/>
    <w:rsid w:val="002C3D7E"/>
    <w:rsid w:val="002C4390"/>
    <w:rsid w:val="002C4B3C"/>
    <w:rsid w:val="002C50B4"/>
    <w:rsid w:val="002C5D05"/>
    <w:rsid w:val="002D039C"/>
    <w:rsid w:val="002D0869"/>
    <w:rsid w:val="002D0B14"/>
    <w:rsid w:val="002D0BF2"/>
    <w:rsid w:val="002D0C3D"/>
    <w:rsid w:val="002D1D8D"/>
    <w:rsid w:val="002D29D1"/>
    <w:rsid w:val="002D5D15"/>
    <w:rsid w:val="002D5F55"/>
    <w:rsid w:val="002D626A"/>
    <w:rsid w:val="002D74A4"/>
    <w:rsid w:val="002D788A"/>
    <w:rsid w:val="002E0DF9"/>
    <w:rsid w:val="002E0EA7"/>
    <w:rsid w:val="002E1CED"/>
    <w:rsid w:val="002E2924"/>
    <w:rsid w:val="002E35EB"/>
    <w:rsid w:val="002E4231"/>
    <w:rsid w:val="002E7938"/>
    <w:rsid w:val="002F0343"/>
    <w:rsid w:val="002F1423"/>
    <w:rsid w:val="002F22A7"/>
    <w:rsid w:val="002F295C"/>
    <w:rsid w:val="002F2FF7"/>
    <w:rsid w:val="002F338E"/>
    <w:rsid w:val="002F43A9"/>
    <w:rsid w:val="002F5088"/>
    <w:rsid w:val="002F6CB5"/>
    <w:rsid w:val="003059D6"/>
    <w:rsid w:val="00305A36"/>
    <w:rsid w:val="00305B2D"/>
    <w:rsid w:val="00307453"/>
    <w:rsid w:val="003125DB"/>
    <w:rsid w:val="0031438B"/>
    <w:rsid w:val="00315226"/>
    <w:rsid w:val="003231C4"/>
    <w:rsid w:val="00326BC3"/>
    <w:rsid w:val="00332ED5"/>
    <w:rsid w:val="00333A1D"/>
    <w:rsid w:val="00334F2D"/>
    <w:rsid w:val="0033594F"/>
    <w:rsid w:val="00335B0E"/>
    <w:rsid w:val="0034121C"/>
    <w:rsid w:val="003437B5"/>
    <w:rsid w:val="003457BE"/>
    <w:rsid w:val="00346D0C"/>
    <w:rsid w:val="00347846"/>
    <w:rsid w:val="003500D7"/>
    <w:rsid w:val="003505EF"/>
    <w:rsid w:val="00350DA9"/>
    <w:rsid w:val="00352EBD"/>
    <w:rsid w:val="00353EDA"/>
    <w:rsid w:val="003555D8"/>
    <w:rsid w:val="00362B77"/>
    <w:rsid w:val="00363953"/>
    <w:rsid w:val="00367140"/>
    <w:rsid w:val="003678AB"/>
    <w:rsid w:val="0037219E"/>
    <w:rsid w:val="003728F8"/>
    <w:rsid w:val="00372D81"/>
    <w:rsid w:val="0037319D"/>
    <w:rsid w:val="0037509F"/>
    <w:rsid w:val="00375135"/>
    <w:rsid w:val="00375BBE"/>
    <w:rsid w:val="00375CFB"/>
    <w:rsid w:val="0037714E"/>
    <w:rsid w:val="00383652"/>
    <w:rsid w:val="0038468F"/>
    <w:rsid w:val="003857AD"/>
    <w:rsid w:val="00386F7F"/>
    <w:rsid w:val="00387D5E"/>
    <w:rsid w:val="00390D98"/>
    <w:rsid w:val="003921C3"/>
    <w:rsid w:val="00392610"/>
    <w:rsid w:val="003931A5"/>
    <w:rsid w:val="00393AB6"/>
    <w:rsid w:val="00394D0C"/>
    <w:rsid w:val="00394D63"/>
    <w:rsid w:val="003A2F51"/>
    <w:rsid w:val="003A3708"/>
    <w:rsid w:val="003A4D12"/>
    <w:rsid w:val="003A7099"/>
    <w:rsid w:val="003A747E"/>
    <w:rsid w:val="003B0C98"/>
    <w:rsid w:val="003B3C93"/>
    <w:rsid w:val="003B6816"/>
    <w:rsid w:val="003B74D6"/>
    <w:rsid w:val="003C01D4"/>
    <w:rsid w:val="003C0FE1"/>
    <w:rsid w:val="003C11A1"/>
    <w:rsid w:val="003C17CB"/>
    <w:rsid w:val="003C23D9"/>
    <w:rsid w:val="003C350E"/>
    <w:rsid w:val="003C7AA1"/>
    <w:rsid w:val="003D24CA"/>
    <w:rsid w:val="003D3147"/>
    <w:rsid w:val="003D38CC"/>
    <w:rsid w:val="003D543E"/>
    <w:rsid w:val="003D6014"/>
    <w:rsid w:val="003D6909"/>
    <w:rsid w:val="003D7BED"/>
    <w:rsid w:val="003D7D1E"/>
    <w:rsid w:val="003E0791"/>
    <w:rsid w:val="003E2C5D"/>
    <w:rsid w:val="003E39E5"/>
    <w:rsid w:val="003E6B95"/>
    <w:rsid w:val="003E6F49"/>
    <w:rsid w:val="003F082D"/>
    <w:rsid w:val="003F1BC4"/>
    <w:rsid w:val="003F2B6D"/>
    <w:rsid w:val="003F4153"/>
    <w:rsid w:val="003F42EC"/>
    <w:rsid w:val="003F4AA6"/>
    <w:rsid w:val="003F60E4"/>
    <w:rsid w:val="003F6975"/>
    <w:rsid w:val="003F71DC"/>
    <w:rsid w:val="003F7F20"/>
    <w:rsid w:val="00400E99"/>
    <w:rsid w:val="00402975"/>
    <w:rsid w:val="00403031"/>
    <w:rsid w:val="00403076"/>
    <w:rsid w:val="004036D7"/>
    <w:rsid w:val="00404A0E"/>
    <w:rsid w:val="0040558D"/>
    <w:rsid w:val="0040690C"/>
    <w:rsid w:val="004070AE"/>
    <w:rsid w:val="004077D8"/>
    <w:rsid w:val="00407A03"/>
    <w:rsid w:val="004104E5"/>
    <w:rsid w:val="004107C7"/>
    <w:rsid w:val="004109F0"/>
    <w:rsid w:val="00411BC4"/>
    <w:rsid w:val="00412859"/>
    <w:rsid w:val="00413A72"/>
    <w:rsid w:val="004153CE"/>
    <w:rsid w:val="00415858"/>
    <w:rsid w:val="00416707"/>
    <w:rsid w:val="0041690E"/>
    <w:rsid w:val="004208E0"/>
    <w:rsid w:val="0042298C"/>
    <w:rsid w:val="004245F8"/>
    <w:rsid w:val="00431944"/>
    <w:rsid w:val="00433150"/>
    <w:rsid w:val="004347A6"/>
    <w:rsid w:val="004360A7"/>
    <w:rsid w:val="004401DE"/>
    <w:rsid w:val="00441C19"/>
    <w:rsid w:val="0044342B"/>
    <w:rsid w:val="0044361A"/>
    <w:rsid w:val="004436E5"/>
    <w:rsid w:val="00444592"/>
    <w:rsid w:val="00444D5B"/>
    <w:rsid w:val="00445056"/>
    <w:rsid w:val="004455E8"/>
    <w:rsid w:val="00450ED4"/>
    <w:rsid w:val="0045399A"/>
    <w:rsid w:val="00453ECA"/>
    <w:rsid w:val="00457308"/>
    <w:rsid w:val="0045768E"/>
    <w:rsid w:val="00460C7D"/>
    <w:rsid w:val="00462370"/>
    <w:rsid w:val="00463211"/>
    <w:rsid w:val="00463E70"/>
    <w:rsid w:val="0046410D"/>
    <w:rsid w:val="00465150"/>
    <w:rsid w:val="00465E96"/>
    <w:rsid w:val="00466397"/>
    <w:rsid w:val="00467510"/>
    <w:rsid w:val="00470818"/>
    <w:rsid w:val="00470A71"/>
    <w:rsid w:val="0047305E"/>
    <w:rsid w:val="00473E7E"/>
    <w:rsid w:val="0047472C"/>
    <w:rsid w:val="0047755E"/>
    <w:rsid w:val="00477737"/>
    <w:rsid w:val="004826DF"/>
    <w:rsid w:val="00482A5A"/>
    <w:rsid w:val="00482A8B"/>
    <w:rsid w:val="004841BD"/>
    <w:rsid w:val="00485784"/>
    <w:rsid w:val="00485FF1"/>
    <w:rsid w:val="00486E19"/>
    <w:rsid w:val="00487937"/>
    <w:rsid w:val="00492497"/>
    <w:rsid w:val="00494C1B"/>
    <w:rsid w:val="004953C9"/>
    <w:rsid w:val="00497522"/>
    <w:rsid w:val="00497C9C"/>
    <w:rsid w:val="00497CC5"/>
    <w:rsid w:val="004A08CE"/>
    <w:rsid w:val="004A1062"/>
    <w:rsid w:val="004A2762"/>
    <w:rsid w:val="004A4878"/>
    <w:rsid w:val="004A5D48"/>
    <w:rsid w:val="004A64D0"/>
    <w:rsid w:val="004B1522"/>
    <w:rsid w:val="004B24D5"/>
    <w:rsid w:val="004B42E2"/>
    <w:rsid w:val="004C0087"/>
    <w:rsid w:val="004C05D9"/>
    <w:rsid w:val="004C4003"/>
    <w:rsid w:val="004C42B1"/>
    <w:rsid w:val="004C5B4E"/>
    <w:rsid w:val="004C64B8"/>
    <w:rsid w:val="004C6C9B"/>
    <w:rsid w:val="004C7900"/>
    <w:rsid w:val="004D0A0D"/>
    <w:rsid w:val="004D0EBF"/>
    <w:rsid w:val="004D353D"/>
    <w:rsid w:val="004D39B3"/>
    <w:rsid w:val="004D435E"/>
    <w:rsid w:val="004D49D3"/>
    <w:rsid w:val="004D6BC9"/>
    <w:rsid w:val="004E22C6"/>
    <w:rsid w:val="004E538D"/>
    <w:rsid w:val="004E580F"/>
    <w:rsid w:val="004E5AAF"/>
    <w:rsid w:val="004F2E4E"/>
    <w:rsid w:val="004F3418"/>
    <w:rsid w:val="004F6529"/>
    <w:rsid w:val="00502544"/>
    <w:rsid w:val="00502CEA"/>
    <w:rsid w:val="005040DF"/>
    <w:rsid w:val="00504676"/>
    <w:rsid w:val="00505DDB"/>
    <w:rsid w:val="00511EF6"/>
    <w:rsid w:val="0051512C"/>
    <w:rsid w:val="00515218"/>
    <w:rsid w:val="00515FA4"/>
    <w:rsid w:val="00516323"/>
    <w:rsid w:val="00517C72"/>
    <w:rsid w:val="005224FB"/>
    <w:rsid w:val="00525F46"/>
    <w:rsid w:val="00526818"/>
    <w:rsid w:val="00530A76"/>
    <w:rsid w:val="00530B41"/>
    <w:rsid w:val="00533704"/>
    <w:rsid w:val="005346D9"/>
    <w:rsid w:val="0053610E"/>
    <w:rsid w:val="00536C5E"/>
    <w:rsid w:val="00542026"/>
    <w:rsid w:val="00543762"/>
    <w:rsid w:val="005444F5"/>
    <w:rsid w:val="00545FA1"/>
    <w:rsid w:val="00552E9C"/>
    <w:rsid w:val="00554645"/>
    <w:rsid w:val="00554DDA"/>
    <w:rsid w:val="00555845"/>
    <w:rsid w:val="00556832"/>
    <w:rsid w:val="00557E10"/>
    <w:rsid w:val="00557EB4"/>
    <w:rsid w:val="00561E49"/>
    <w:rsid w:val="00561EA5"/>
    <w:rsid w:val="00562948"/>
    <w:rsid w:val="00562BA7"/>
    <w:rsid w:val="00562C0B"/>
    <w:rsid w:val="0056479F"/>
    <w:rsid w:val="0056590D"/>
    <w:rsid w:val="00567D26"/>
    <w:rsid w:val="00573019"/>
    <w:rsid w:val="005758B0"/>
    <w:rsid w:val="005763D9"/>
    <w:rsid w:val="00577B54"/>
    <w:rsid w:val="00580967"/>
    <w:rsid w:val="00581F01"/>
    <w:rsid w:val="00582C62"/>
    <w:rsid w:val="005846FB"/>
    <w:rsid w:val="005852AD"/>
    <w:rsid w:val="00585395"/>
    <w:rsid w:val="00586873"/>
    <w:rsid w:val="005869E9"/>
    <w:rsid w:val="005872CC"/>
    <w:rsid w:val="00590155"/>
    <w:rsid w:val="0059055D"/>
    <w:rsid w:val="00591CD9"/>
    <w:rsid w:val="00592F4C"/>
    <w:rsid w:val="0059629C"/>
    <w:rsid w:val="00597D79"/>
    <w:rsid w:val="005A3025"/>
    <w:rsid w:val="005A3A99"/>
    <w:rsid w:val="005A3B28"/>
    <w:rsid w:val="005A68B4"/>
    <w:rsid w:val="005A7B52"/>
    <w:rsid w:val="005B482B"/>
    <w:rsid w:val="005B6689"/>
    <w:rsid w:val="005C179F"/>
    <w:rsid w:val="005C322C"/>
    <w:rsid w:val="005D0830"/>
    <w:rsid w:val="005D1110"/>
    <w:rsid w:val="005D15A3"/>
    <w:rsid w:val="005D1D94"/>
    <w:rsid w:val="005D1E22"/>
    <w:rsid w:val="005D2D4E"/>
    <w:rsid w:val="005D3177"/>
    <w:rsid w:val="005D39F7"/>
    <w:rsid w:val="005D516A"/>
    <w:rsid w:val="005D661E"/>
    <w:rsid w:val="005E3863"/>
    <w:rsid w:val="005E3F69"/>
    <w:rsid w:val="005F0399"/>
    <w:rsid w:val="005F2A69"/>
    <w:rsid w:val="005F508F"/>
    <w:rsid w:val="005F529F"/>
    <w:rsid w:val="005F5423"/>
    <w:rsid w:val="005F67B9"/>
    <w:rsid w:val="006014CD"/>
    <w:rsid w:val="00605F68"/>
    <w:rsid w:val="00606806"/>
    <w:rsid w:val="00607483"/>
    <w:rsid w:val="00610623"/>
    <w:rsid w:val="006111EE"/>
    <w:rsid w:val="0061323B"/>
    <w:rsid w:val="00615F86"/>
    <w:rsid w:val="006164DA"/>
    <w:rsid w:val="006166BA"/>
    <w:rsid w:val="00617B6D"/>
    <w:rsid w:val="00621B2E"/>
    <w:rsid w:val="006254FD"/>
    <w:rsid w:val="00626D19"/>
    <w:rsid w:val="00632090"/>
    <w:rsid w:val="0063270E"/>
    <w:rsid w:val="00632A13"/>
    <w:rsid w:val="00633517"/>
    <w:rsid w:val="00640A34"/>
    <w:rsid w:val="006422C8"/>
    <w:rsid w:val="00643121"/>
    <w:rsid w:val="006445DB"/>
    <w:rsid w:val="006457D9"/>
    <w:rsid w:val="00645E38"/>
    <w:rsid w:val="00647AD7"/>
    <w:rsid w:val="00650684"/>
    <w:rsid w:val="00651219"/>
    <w:rsid w:val="00653354"/>
    <w:rsid w:val="00653DF6"/>
    <w:rsid w:val="006542E9"/>
    <w:rsid w:val="00654392"/>
    <w:rsid w:val="00656266"/>
    <w:rsid w:val="006563B0"/>
    <w:rsid w:val="00661550"/>
    <w:rsid w:val="0066168E"/>
    <w:rsid w:val="00663EAE"/>
    <w:rsid w:val="00664E57"/>
    <w:rsid w:val="00665B00"/>
    <w:rsid w:val="00670DFF"/>
    <w:rsid w:val="00671FE4"/>
    <w:rsid w:val="006724AB"/>
    <w:rsid w:val="0067315A"/>
    <w:rsid w:val="00673D38"/>
    <w:rsid w:val="00677E4C"/>
    <w:rsid w:val="00680146"/>
    <w:rsid w:val="00681367"/>
    <w:rsid w:val="0068144F"/>
    <w:rsid w:val="00683A21"/>
    <w:rsid w:val="00683AD1"/>
    <w:rsid w:val="00685AD8"/>
    <w:rsid w:val="00686C7E"/>
    <w:rsid w:val="00690AB9"/>
    <w:rsid w:val="00691FD1"/>
    <w:rsid w:val="00693449"/>
    <w:rsid w:val="00697DDE"/>
    <w:rsid w:val="006A03A2"/>
    <w:rsid w:val="006A1AF1"/>
    <w:rsid w:val="006A524C"/>
    <w:rsid w:val="006A7B20"/>
    <w:rsid w:val="006A7BBC"/>
    <w:rsid w:val="006B1719"/>
    <w:rsid w:val="006B1E9D"/>
    <w:rsid w:val="006B20F2"/>
    <w:rsid w:val="006B31C9"/>
    <w:rsid w:val="006B582E"/>
    <w:rsid w:val="006B60F0"/>
    <w:rsid w:val="006C2959"/>
    <w:rsid w:val="006C321D"/>
    <w:rsid w:val="006C6118"/>
    <w:rsid w:val="006D02D5"/>
    <w:rsid w:val="006D0B51"/>
    <w:rsid w:val="006D0E81"/>
    <w:rsid w:val="006D2103"/>
    <w:rsid w:val="006E6DCF"/>
    <w:rsid w:val="006E7193"/>
    <w:rsid w:val="006F0B78"/>
    <w:rsid w:val="006F291F"/>
    <w:rsid w:val="006F4C6B"/>
    <w:rsid w:val="006F7D61"/>
    <w:rsid w:val="00701E8B"/>
    <w:rsid w:val="00702D22"/>
    <w:rsid w:val="00703458"/>
    <w:rsid w:val="00704838"/>
    <w:rsid w:val="00705F3F"/>
    <w:rsid w:val="00712324"/>
    <w:rsid w:val="007137B7"/>
    <w:rsid w:val="00713AD9"/>
    <w:rsid w:val="00715090"/>
    <w:rsid w:val="007152CD"/>
    <w:rsid w:val="007152E6"/>
    <w:rsid w:val="00717AEC"/>
    <w:rsid w:val="00733415"/>
    <w:rsid w:val="00734320"/>
    <w:rsid w:val="00735BBB"/>
    <w:rsid w:val="007360C6"/>
    <w:rsid w:val="00736235"/>
    <w:rsid w:val="00740339"/>
    <w:rsid w:val="00743F2F"/>
    <w:rsid w:val="00747E3D"/>
    <w:rsid w:val="0075239F"/>
    <w:rsid w:val="007527D9"/>
    <w:rsid w:val="00756090"/>
    <w:rsid w:val="007576A9"/>
    <w:rsid w:val="00757D2F"/>
    <w:rsid w:val="00762B9E"/>
    <w:rsid w:val="00765D73"/>
    <w:rsid w:val="007667AC"/>
    <w:rsid w:val="0077494C"/>
    <w:rsid w:val="00776BE4"/>
    <w:rsid w:val="00777E64"/>
    <w:rsid w:val="007815F4"/>
    <w:rsid w:val="00781C73"/>
    <w:rsid w:val="00783578"/>
    <w:rsid w:val="00786980"/>
    <w:rsid w:val="00786FD1"/>
    <w:rsid w:val="00787E62"/>
    <w:rsid w:val="00790087"/>
    <w:rsid w:val="00791A6F"/>
    <w:rsid w:val="007920BB"/>
    <w:rsid w:val="00795051"/>
    <w:rsid w:val="00796BF7"/>
    <w:rsid w:val="00796CEC"/>
    <w:rsid w:val="007973D0"/>
    <w:rsid w:val="007A0CA9"/>
    <w:rsid w:val="007A3373"/>
    <w:rsid w:val="007A394D"/>
    <w:rsid w:val="007A4492"/>
    <w:rsid w:val="007A4998"/>
    <w:rsid w:val="007B083F"/>
    <w:rsid w:val="007B3911"/>
    <w:rsid w:val="007B6763"/>
    <w:rsid w:val="007C1541"/>
    <w:rsid w:val="007C17A4"/>
    <w:rsid w:val="007C29A7"/>
    <w:rsid w:val="007C6170"/>
    <w:rsid w:val="007C66FC"/>
    <w:rsid w:val="007C76B4"/>
    <w:rsid w:val="007D0967"/>
    <w:rsid w:val="007D1863"/>
    <w:rsid w:val="007D5653"/>
    <w:rsid w:val="007D63DE"/>
    <w:rsid w:val="007D6BA1"/>
    <w:rsid w:val="007D7619"/>
    <w:rsid w:val="007D78D7"/>
    <w:rsid w:val="007E0FF8"/>
    <w:rsid w:val="007E34D6"/>
    <w:rsid w:val="007E3750"/>
    <w:rsid w:val="007E436A"/>
    <w:rsid w:val="007E4C6E"/>
    <w:rsid w:val="007E4DCB"/>
    <w:rsid w:val="007F1A61"/>
    <w:rsid w:val="007F2F72"/>
    <w:rsid w:val="007F385A"/>
    <w:rsid w:val="007F3ADD"/>
    <w:rsid w:val="007F50F7"/>
    <w:rsid w:val="007F5C3C"/>
    <w:rsid w:val="007F6CD8"/>
    <w:rsid w:val="008020CF"/>
    <w:rsid w:val="00802BB4"/>
    <w:rsid w:val="0080494F"/>
    <w:rsid w:val="00805598"/>
    <w:rsid w:val="008078DF"/>
    <w:rsid w:val="00810E2D"/>
    <w:rsid w:val="00811B7D"/>
    <w:rsid w:val="0081575A"/>
    <w:rsid w:val="00817836"/>
    <w:rsid w:val="0081784C"/>
    <w:rsid w:val="00827FC8"/>
    <w:rsid w:val="00830564"/>
    <w:rsid w:val="00831870"/>
    <w:rsid w:val="00833569"/>
    <w:rsid w:val="0083363E"/>
    <w:rsid w:val="00834031"/>
    <w:rsid w:val="0083484F"/>
    <w:rsid w:val="0083766F"/>
    <w:rsid w:val="008376E6"/>
    <w:rsid w:val="0083777F"/>
    <w:rsid w:val="00840766"/>
    <w:rsid w:val="00842E73"/>
    <w:rsid w:val="008457BB"/>
    <w:rsid w:val="0085050F"/>
    <w:rsid w:val="008537B6"/>
    <w:rsid w:val="00855DCC"/>
    <w:rsid w:val="00856292"/>
    <w:rsid w:val="008562DD"/>
    <w:rsid w:val="00860143"/>
    <w:rsid w:val="00860230"/>
    <w:rsid w:val="00862A0B"/>
    <w:rsid w:val="00862CC8"/>
    <w:rsid w:val="00864B83"/>
    <w:rsid w:val="00864C58"/>
    <w:rsid w:val="00866F17"/>
    <w:rsid w:val="008706E9"/>
    <w:rsid w:val="00870990"/>
    <w:rsid w:val="00871F0D"/>
    <w:rsid w:val="0087298C"/>
    <w:rsid w:val="00872B14"/>
    <w:rsid w:val="00872EF5"/>
    <w:rsid w:val="00873DB5"/>
    <w:rsid w:val="0087448A"/>
    <w:rsid w:val="00874D0A"/>
    <w:rsid w:val="00877DDC"/>
    <w:rsid w:val="008818BA"/>
    <w:rsid w:val="0088217C"/>
    <w:rsid w:val="00882B1F"/>
    <w:rsid w:val="0089033E"/>
    <w:rsid w:val="00890353"/>
    <w:rsid w:val="00890A23"/>
    <w:rsid w:val="00890F31"/>
    <w:rsid w:val="008921DC"/>
    <w:rsid w:val="00892C14"/>
    <w:rsid w:val="008946AB"/>
    <w:rsid w:val="00894C8A"/>
    <w:rsid w:val="008965F5"/>
    <w:rsid w:val="008965F9"/>
    <w:rsid w:val="00896664"/>
    <w:rsid w:val="00896DAD"/>
    <w:rsid w:val="00896EE1"/>
    <w:rsid w:val="00896FE3"/>
    <w:rsid w:val="00897F4B"/>
    <w:rsid w:val="008A4A22"/>
    <w:rsid w:val="008A7625"/>
    <w:rsid w:val="008B0435"/>
    <w:rsid w:val="008B6414"/>
    <w:rsid w:val="008B725E"/>
    <w:rsid w:val="008C02E4"/>
    <w:rsid w:val="008C0410"/>
    <w:rsid w:val="008C192B"/>
    <w:rsid w:val="008C4F13"/>
    <w:rsid w:val="008C5447"/>
    <w:rsid w:val="008C7357"/>
    <w:rsid w:val="008C7795"/>
    <w:rsid w:val="008D3195"/>
    <w:rsid w:val="008D4C7D"/>
    <w:rsid w:val="008D6EFB"/>
    <w:rsid w:val="008E0347"/>
    <w:rsid w:val="008E29B9"/>
    <w:rsid w:val="008E3232"/>
    <w:rsid w:val="008E427A"/>
    <w:rsid w:val="008E6B63"/>
    <w:rsid w:val="008F1312"/>
    <w:rsid w:val="008F1CE0"/>
    <w:rsid w:val="008F35D8"/>
    <w:rsid w:val="008F4EF2"/>
    <w:rsid w:val="008F4F6E"/>
    <w:rsid w:val="008F572E"/>
    <w:rsid w:val="008F5946"/>
    <w:rsid w:val="008F7A23"/>
    <w:rsid w:val="00904847"/>
    <w:rsid w:val="00904C7C"/>
    <w:rsid w:val="009054B2"/>
    <w:rsid w:val="00905C2E"/>
    <w:rsid w:val="00907558"/>
    <w:rsid w:val="00907882"/>
    <w:rsid w:val="00911280"/>
    <w:rsid w:val="00912B3B"/>
    <w:rsid w:val="00912B42"/>
    <w:rsid w:val="009146BC"/>
    <w:rsid w:val="00917B21"/>
    <w:rsid w:val="00921EE0"/>
    <w:rsid w:val="00924ACF"/>
    <w:rsid w:val="00924DF4"/>
    <w:rsid w:val="00925919"/>
    <w:rsid w:val="009263FD"/>
    <w:rsid w:val="00927984"/>
    <w:rsid w:val="009317FE"/>
    <w:rsid w:val="009323BF"/>
    <w:rsid w:val="009334E4"/>
    <w:rsid w:val="0093454F"/>
    <w:rsid w:val="00936EBD"/>
    <w:rsid w:val="00937EBC"/>
    <w:rsid w:val="00940A30"/>
    <w:rsid w:val="009422E6"/>
    <w:rsid w:val="0094285F"/>
    <w:rsid w:val="00942A4A"/>
    <w:rsid w:val="00944531"/>
    <w:rsid w:val="009445F7"/>
    <w:rsid w:val="0094674A"/>
    <w:rsid w:val="009472D9"/>
    <w:rsid w:val="00960546"/>
    <w:rsid w:val="009617EF"/>
    <w:rsid w:val="00963134"/>
    <w:rsid w:val="00963627"/>
    <w:rsid w:val="00965D40"/>
    <w:rsid w:val="009660F7"/>
    <w:rsid w:val="00970167"/>
    <w:rsid w:val="00972BE2"/>
    <w:rsid w:val="00973A85"/>
    <w:rsid w:val="00973FE0"/>
    <w:rsid w:val="00976BE4"/>
    <w:rsid w:val="009810AF"/>
    <w:rsid w:val="00981BEA"/>
    <w:rsid w:val="009824F6"/>
    <w:rsid w:val="00982E0A"/>
    <w:rsid w:val="00983360"/>
    <w:rsid w:val="009866DB"/>
    <w:rsid w:val="009869E3"/>
    <w:rsid w:val="00986C68"/>
    <w:rsid w:val="00986DA3"/>
    <w:rsid w:val="009870FA"/>
    <w:rsid w:val="00990E21"/>
    <w:rsid w:val="00995158"/>
    <w:rsid w:val="00996EF2"/>
    <w:rsid w:val="00997E14"/>
    <w:rsid w:val="009A0184"/>
    <w:rsid w:val="009A0974"/>
    <w:rsid w:val="009A1029"/>
    <w:rsid w:val="009A20B8"/>
    <w:rsid w:val="009A4CA7"/>
    <w:rsid w:val="009A4EC4"/>
    <w:rsid w:val="009A686C"/>
    <w:rsid w:val="009A6ABF"/>
    <w:rsid w:val="009B0C7F"/>
    <w:rsid w:val="009B0E67"/>
    <w:rsid w:val="009B1F77"/>
    <w:rsid w:val="009B4DF5"/>
    <w:rsid w:val="009B64AC"/>
    <w:rsid w:val="009B73A4"/>
    <w:rsid w:val="009B750F"/>
    <w:rsid w:val="009B7CBE"/>
    <w:rsid w:val="009C1978"/>
    <w:rsid w:val="009C2B84"/>
    <w:rsid w:val="009C3203"/>
    <w:rsid w:val="009C4205"/>
    <w:rsid w:val="009C53BF"/>
    <w:rsid w:val="009C61BB"/>
    <w:rsid w:val="009C6286"/>
    <w:rsid w:val="009D0824"/>
    <w:rsid w:val="009D26CA"/>
    <w:rsid w:val="009D3133"/>
    <w:rsid w:val="009D3396"/>
    <w:rsid w:val="009D35D3"/>
    <w:rsid w:val="009D4C00"/>
    <w:rsid w:val="009D57BB"/>
    <w:rsid w:val="009D5889"/>
    <w:rsid w:val="009D6AF6"/>
    <w:rsid w:val="009D6EF4"/>
    <w:rsid w:val="009D78A6"/>
    <w:rsid w:val="009D792F"/>
    <w:rsid w:val="009E05E3"/>
    <w:rsid w:val="009E22B8"/>
    <w:rsid w:val="009E2442"/>
    <w:rsid w:val="009E25BA"/>
    <w:rsid w:val="009E2B5C"/>
    <w:rsid w:val="009E2FE7"/>
    <w:rsid w:val="009E3B94"/>
    <w:rsid w:val="009E6982"/>
    <w:rsid w:val="009F02A5"/>
    <w:rsid w:val="009F11A3"/>
    <w:rsid w:val="009F2189"/>
    <w:rsid w:val="009F2771"/>
    <w:rsid w:val="009F4AA8"/>
    <w:rsid w:val="009F579B"/>
    <w:rsid w:val="009F5882"/>
    <w:rsid w:val="009F688D"/>
    <w:rsid w:val="009F68B9"/>
    <w:rsid w:val="009F698F"/>
    <w:rsid w:val="009F71A1"/>
    <w:rsid w:val="009F7FBC"/>
    <w:rsid w:val="00A013A6"/>
    <w:rsid w:val="00A019AE"/>
    <w:rsid w:val="00A02352"/>
    <w:rsid w:val="00A02A9D"/>
    <w:rsid w:val="00A02B91"/>
    <w:rsid w:val="00A042DF"/>
    <w:rsid w:val="00A047E4"/>
    <w:rsid w:val="00A04A45"/>
    <w:rsid w:val="00A054B8"/>
    <w:rsid w:val="00A05DBF"/>
    <w:rsid w:val="00A05E37"/>
    <w:rsid w:val="00A11947"/>
    <w:rsid w:val="00A1264A"/>
    <w:rsid w:val="00A12E11"/>
    <w:rsid w:val="00A16151"/>
    <w:rsid w:val="00A166F2"/>
    <w:rsid w:val="00A16E84"/>
    <w:rsid w:val="00A21BDB"/>
    <w:rsid w:val="00A23D43"/>
    <w:rsid w:val="00A23DB8"/>
    <w:rsid w:val="00A24BFD"/>
    <w:rsid w:val="00A26FB0"/>
    <w:rsid w:val="00A27B08"/>
    <w:rsid w:val="00A36D53"/>
    <w:rsid w:val="00A37539"/>
    <w:rsid w:val="00A40D56"/>
    <w:rsid w:val="00A419B5"/>
    <w:rsid w:val="00A4264E"/>
    <w:rsid w:val="00A44301"/>
    <w:rsid w:val="00A46DF3"/>
    <w:rsid w:val="00A47FDF"/>
    <w:rsid w:val="00A51C65"/>
    <w:rsid w:val="00A54905"/>
    <w:rsid w:val="00A57382"/>
    <w:rsid w:val="00A57732"/>
    <w:rsid w:val="00A577A2"/>
    <w:rsid w:val="00A603BD"/>
    <w:rsid w:val="00A60484"/>
    <w:rsid w:val="00A613AC"/>
    <w:rsid w:val="00A617BA"/>
    <w:rsid w:val="00A6245E"/>
    <w:rsid w:val="00A63327"/>
    <w:rsid w:val="00A637D2"/>
    <w:rsid w:val="00A6595B"/>
    <w:rsid w:val="00A65ED3"/>
    <w:rsid w:val="00A66AFD"/>
    <w:rsid w:val="00A6748C"/>
    <w:rsid w:val="00A70F9E"/>
    <w:rsid w:val="00A71CDA"/>
    <w:rsid w:val="00A71EE1"/>
    <w:rsid w:val="00A721CF"/>
    <w:rsid w:val="00A72F40"/>
    <w:rsid w:val="00A766DE"/>
    <w:rsid w:val="00A77BAE"/>
    <w:rsid w:val="00A80E2C"/>
    <w:rsid w:val="00A81F6D"/>
    <w:rsid w:val="00A82CD5"/>
    <w:rsid w:val="00A85FB9"/>
    <w:rsid w:val="00A8795E"/>
    <w:rsid w:val="00A879C6"/>
    <w:rsid w:val="00A9093E"/>
    <w:rsid w:val="00A92F26"/>
    <w:rsid w:val="00A9326F"/>
    <w:rsid w:val="00A944D3"/>
    <w:rsid w:val="00A96276"/>
    <w:rsid w:val="00A978A1"/>
    <w:rsid w:val="00AA050A"/>
    <w:rsid w:val="00AA0F5B"/>
    <w:rsid w:val="00AA233D"/>
    <w:rsid w:val="00AA2F7A"/>
    <w:rsid w:val="00AA3FD7"/>
    <w:rsid w:val="00AA4E36"/>
    <w:rsid w:val="00AA573A"/>
    <w:rsid w:val="00AA70A0"/>
    <w:rsid w:val="00AA7E3D"/>
    <w:rsid w:val="00AB24AC"/>
    <w:rsid w:val="00AB27F5"/>
    <w:rsid w:val="00AB38C4"/>
    <w:rsid w:val="00AB4D23"/>
    <w:rsid w:val="00AB5713"/>
    <w:rsid w:val="00AB6706"/>
    <w:rsid w:val="00AC1792"/>
    <w:rsid w:val="00AC390E"/>
    <w:rsid w:val="00AC5999"/>
    <w:rsid w:val="00AC6806"/>
    <w:rsid w:val="00AD0FCF"/>
    <w:rsid w:val="00AD1DAA"/>
    <w:rsid w:val="00AD249D"/>
    <w:rsid w:val="00AD26B2"/>
    <w:rsid w:val="00AD61C9"/>
    <w:rsid w:val="00AD7B3E"/>
    <w:rsid w:val="00AE183E"/>
    <w:rsid w:val="00AE37A5"/>
    <w:rsid w:val="00AE3B54"/>
    <w:rsid w:val="00AE6525"/>
    <w:rsid w:val="00AE7A54"/>
    <w:rsid w:val="00AF0864"/>
    <w:rsid w:val="00AF1085"/>
    <w:rsid w:val="00AF18C0"/>
    <w:rsid w:val="00AF3AEE"/>
    <w:rsid w:val="00AF47B0"/>
    <w:rsid w:val="00AF65D6"/>
    <w:rsid w:val="00AF7597"/>
    <w:rsid w:val="00B00A12"/>
    <w:rsid w:val="00B01026"/>
    <w:rsid w:val="00B016EE"/>
    <w:rsid w:val="00B0171E"/>
    <w:rsid w:val="00B03D03"/>
    <w:rsid w:val="00B03E24"/>
    <w:rsid w:val="00B0597D"/>
    <w:rsid w:val="00B120C3"/>
    <w:rsid w:val="00B130B0"/>
    <w:rsid w:val="00B145DB"/>
    <w:rsid w:val="00B162BC"/>
    <w:rsid w:val="00B16698"/>
    <w:rsid w:val="00B16A1E"/>
    <w:rsid w:val="00B17177"/>
    <w:rsid w:val="00B17A03"/>
    <w:rsid w:val="00B17E11"/>
    <w:rsid w:val="00B2028C"/>
    <w:rsid w:val="00B209AB"/>
    <w:rsid w:val="00B20CA3"/>
    <w:rsid w:val="00B234C5"/>
    <w:rsid w:val="00B25EEF"/>
    <w:rsid w:val="00B30938"/>
    <w:rsid w:val="00B30CC0"/>
    <w:rsid w:val="00B31FB4"/>
    <w:rsid w:val="00B3233F"/>
    <w:rsid w:val="00B32FCB"/>
    <w:rsid w:val="00B33CC1"/>
    <w:rsid w:val="00B346AC"/>
    <w:rsid w:val="00B347A7"/>
    <w:rsid w:val="00B35384"/>
    <w:rsid w:val="00B35A6E"/>
    <w:rsid w:val="00B367B0"/>
    <w:rsid w:val="00B36C1F"/>
    <w:rsid w:val="00B37454"/>
    <w:rsid w:val="00B44071"/>
    <w:rsid w:val="00B44E94"/>
    <w:rsid w:val="00B460E3"/>
    <w:rsid w:val="00B47461"/>
    <w:rsid w:val="00B47975"/>
    <w:rsid w:val="00B57349"/>
    <w:rsid w:val="00B60128"/>
    <w:rsid w:val="00B63B62"/>
    <w:rsid w:val="00B63CD8"/>
    <w:rsid w:val="00B65A0E"/>
    <w:rsid w:val="00B73218"/>
    <w:rsid w:val="00B76352"/>
    <w:rsid w:val="00B82B08"/>
    <w:rsid w:val="00B83430"/>
    <w:rsid w:val="00B84D83"/>
    <w:rsid w:val="00B867C1"/>
    <w:rsid w:val="00B90929"/>
    <w:rsid w:val="00B90EAC"/>
    <w:rsid w:val="00B913A4"/>
    <w:rsid w:val="00B915E8"/>
    <w:rsid w:val="00B96E11"/>
    <w:rsid w:val="00B9703C"/>
    <w:rsid w:val="00B97632"/>
    <w:rsid w:val="00BA1331"/>
    <w:rsid w:val="00BA1CB3"/>
    <w:rsid w:val="00BA2030"/>
    <w:rsid w:val="00BA27D8"/>
    <w:rsid w:val="00BA34FF"/>
    <w:rsid w:val="00BA4594"/>
    <w:rsid w:val="00BB04A7"/>
    <w:rsid w:val="00BB1362"/>
    <w:rsid w:val="00BB2873"/>
    <w:rsid w:val="00BB3918"/>
    <w:rsid w:val="00BB41BF"/>
    <w:rsid w:val="00BB4CBE"/>
    <w:rsid w:val="00BB5374"/>
    <w:rsid w:val="00BB53F2"/>
    <w:rsid w:val="00BC2EE2"/>
    <w:rsid w:val="00BC3454"/>
    <w:rsid w:val="00BC5922"/>
    <w:rsid w:val="00BC6CBF"/>
    <w:rsid w:val="00BC75D4"/>
    <w:rsid w:val="00BD11EA"/>
    <w:rsid w:val="00BD2714"/>
    <w:rsid w:val="00BD3600"/>
    <w:rsid w:val="00BD5A8E"/>
    <w:rsid w:val="00BD6A49"/>
    <w:rsid w:val="00BE0086"/>
    <w:rsid w:val="00BE0F75"/>
    <w:rsid w:val="00BE1999"/>
    <w:rsid w:val="00BE2507"/>
    <w:rsid w:val="00BE5018"/>
    <w:rsid w:val="00BE7131"/>
    <w:rsid w:val="00BF0218"/>
    <w:rsid w:val="00BF3F25"/>
    <w:rsid w:val="00BF48AF"/>
    <w:rsid w:val="00BF620C"/>
    <w:rsid w:val="00BF70E5"/>
    <w:rsid w:val="00C014ED"/>
    <w:rsid w:val="00C0156F"/>
    <w:rsid w:val="00C02B45"/>
    <w:rsid w:val="00C03D3E"/>
    <w:rsid w:val="00C06300"/>
    <w:rsid w:val="00C11654"/>
    <w:rsid w:val="00C12325"/>
    <w:rsid w:val="00C13B3E"/>
    <w:rsid w:val="00C14CB9"/>
    <w:rsid w:val="00C16CBB"/>
    <w:rsid w:val="00C171E7"/>
    <w:rsid w:val="00C17342"/>
    <w:rsid w:val="00C1738E"/>
    <w:rsid w:val="00C1748D"/>
    <w:rsid w:val="00C176B3"/>
    <w:rsid w:val="00C17924"/>
    <w:rsid w:val="00C20C4D"/>
    <w:rsid w:val="00C216D0"/>
    <w:rsid w:val="00C22043"/>
    <w:rsid w:val="00C23961"/>
    <w:rsid w:val="00C26CBF"/>
    <w:rsid w:val="00C27599"/>
    <w:rsid w:val="00C300B8"/>
    <w:rsid w:val="00C30526"/>
    <w:rsid w:val="00C31258"/>
    <w:rsid w:val="00C31E95"/>
    <w:rsid w:val="00C33B27"/>
    <w:rsid w:val="00C35F85"/>
    <w:rsid w:val="00C37806"/>
    <w:rsid w:val="00C37EBA"/>
    <w:rsid w:val="00C40B18"/>
    <w:rsid w:val="00C41545"/>
    <w:rsid w:val="00C47C3B"/>
    <w:rsid w:val="00C53ABA"/>
    <w:rsid w:val="00C545AE"/>
    <w:rsid w:val="00C55ADD"/>
    <w:rsid w:val="00C57644"/>
    <w:rsid w:val="00C60289"/>
    <w:rsid w:val="00C6253A"/>
    <w:rsid w:val="00C6562B"/>
    <w:rsid w:val="00C67417"/>
    <w:rsid w:val="00C67E24"/>
    <w:rsid w:val="00C71BDA"/>
    <w:rsid w:val="00C71E8B"/>
    <w:rsid w:val="00C71EC5"/>
    <w:rsid w:val="00C72747"/>
    <w:rsid w:val="00C72BDA"/>
    <w:rsid w:val="00C7351F"/>
    <w:rsid w:val="00C73868"/>
    <w:rsid w:val="00C74AC9"/>
    <w:rsid w:val="00C77396"/>
    <w:rsid w:val="00C778AF"/>
    <w:rsid w:val="00C81863"/>
    <w:rsid w:val="00C81F99"/>
    <w:rsid w:val="00C823F9"/>
    <w:rsid w:val="00C8240B"/>
    <w:rsid w:val="00C8685A"/>
    <w:rsid w:val="00C86D2A"/>
    <w:rsid w:val="00C87629"/>
    <w:rsid w:val="00C87BBB"/>
    <w:rsid w:val="00C87BED"/>
    <w:rsid w:val="00C94E39"/>
    <w:rsid w:val="00C94F5E"/>
    <w:rsid w:val="00C9709B"/>
    <w:rsid w:val="00CA097A"/>
    <w:rsid w:val="00CA0C06"/>
    <w:rsid w:val="00CA1362"/>
    <w:rsid w:val="00CA1ACB"/>
    <w:rsid w:val="00CA2326"/>
    <w:rsid w:val="00CA3776"/>
    <w:rsid w:val="00CA49AB"/>
    <w:rsid w:val="00CA4D8B"/>
    <w:rsid w:val="00CA7A62"/>
    <w:rsid w:val="00CA7A87"/>
    <w:rsid w:val="00CB1BA4"/>
    <w:rsid w:val="00CB2578"/>
    <w:rsid w:val="00CB42E7"/>
    <w:rsid w:val="00CB56AF"/>
    <w:rsid w:val="00CC02C6"/>
    <w:rsid w:val="00CC030C"/>
    <w:rsid w:val="00CC06E0"/>
    <w:rsid w:val="00CC30F9"/>
    <w:rsid w:val="00CC4CE8"/>
    <w:rsid w:val="00CC548F"/>
    <w:rsid w:val="00CC5EA0"/>
    <w:rsid w:val="00CC5F1F"/>
    <w:rsid w:val="00CD3F33"/>
    <w:rsid w:val="00CD60C9"/>
    <w:rsid w:val="00CE1526"/>
    <w:rsid w:val="00CE2760"/>
    <w:rsid w:val="00CE4227"/>
    <w:rsid w:val="00CE496B"/>
    <w:rsid w:val="00CE4C02"/>
    <w:rsid w:val="00CE5AE3"/>
    <w:rsid w:val="00CE5B58"/>
    <w:rsid w:val="00CF0494"/>
    <w:rsid w:val="00CF0F56"/>
    <w:rsid w:val="00CF157F"/>
    <w:rsid w:val="00CF1D7E"/>
    <w:rsid w:val="00CF1EE4"/>
    <w:rsid w:val="00CF484A"/>
    <w:rsid w:val="00CF48B6"/>
    <w:rsid w:val="00CF4F1E"/>
    <w:rsid w:val="00CF569F"/>
    <w:rsid w:val="00CF7023"/>
    <w:rsid w:val="00D011E8"/>
    <w:rsid w:val="00D01F32"/>
    <w:rsid w:val="00D032ED"/>
    <w:rsid w:val="00D07FE6"/>
    <w:rsid w:val="00D10863"/>
    <w:rsid w:val="00D11983"/>
    <w:rsid w:val="00D13AD2"/>
    <w:rsid w:val="00D13B2F"/>
    <w:rsid w:val="00D141A7"/>
    <w:rsid w:val="00D149A2"/>
    <w:rsid w:val="00D16990"/>
    <w:rsid w:val="00D17C3C"/>
    <w:rsid w:val="00D25CFB"/>
    <w:rsid w:val="00D25D66"/>
    <w:rsid w:val="00D25F50"/>
    <w:rsid w:val="00D260A0"/>
    <w:rsid w:val="00D260EE"/>
    <w:rsid w:val="00D26E5D"/>
    <w:rsid w:val="00D330F1"/>
    <w:rsid w:val="00D3357F"/>
    <w:rsid w:val="00D4147D"/>
    <w:rsid w:val="00D45D42"/>
    <w:rsid w:val="00D46CA0"/>
    <w:rsid w:val="00D500D6"/>
    <w:rsid w:val="00D50A6E"/>
    <w:rsid w:val="00D522DB"/>
    <w:rsid w:val="00D52E8E"/>
    <w:rsid w:val="00D56C1F"/>
    <w:rsid w:val="00D6116B"/>
    <w:rsid w:val="00D61671"/>
    <w:rsid w:val="00D6211D"/>
    <w:rsid w:val="00D6219A"/>
    <w:rsid w:val="00D64BC1"/>
    <w:rsid w:val="00D65116"/>
    <w:rsid w:val="00D672D0"/>
    <w:rsid w:val="00D71C0D"/>
    <w:rsid w:val="00D74FD0"/>
    <w:rsid w:val="00D80905"/>
    <w:rsid w:val="00D82A1B"/>
    <w:rsid w:val="00D8336F"/>
    <w:rsid w:val="00D84BBE"/>
    <w:rsid w:val="00D85FD3"/>
    <w:rsid w:val="00D87C3C"/>
    <w:rsid w:val="00D90009"/>
    <w:rsid w:val="00D903BD"/>
    <w:rsid w:val="00D905CA"/>
    <w:rsid w:val="00D91907"/>
    <w:rsid w:val="00D95C21"/>
    <w:rsid w:val="00DA1F50"/>
    <w:rsid w:val="00DA43D9"/>
    <w:rsid w:val="00DA56E4"/>
    <w:rsid w:val="00DB0306"/>
    <w:rsid w:val="00DB1440"/>
    <w:rsid w:val="00DB3C7D"/>
    <w:rsid w:val="00DB5A0E"/>
    <w:rsid w:val="00DB7FB6"/>
    <w:rsid w:val="00DC015D"/>
    <w:rsid w:val="00DC0514"/>
    <w:rsid w:val="00DC3909"/>
    <w:rsid w:val="00DC5261"/>
    <w:rsid w:val="00DC5526"/>
    <w:rsid w:val="00DC6D51"/>
    <w:rsid w:val="00DD28EF"/>
    <w:rsid w:val="00DD458B"/>
    <w:rsid w:val="00DD5B4D"/>
    <w:rsid w:val="00DD7C53"/>
    <w:rsid w:val="00DE0166"/>
    <w:rsid w:val="00DE128C"/>
    <w:rsid w:val="00DE21D0"/>
    <w:rsid w:val="00DE4DE0"/>
    <w:rsid w:val="00DE61F8"/>
    <w:rsid w:val="00DE74AD"/>
    <w:rsid w:val="00DE762E"/>
    <w:rsid w:val="00DF1867"/>
    <w:rsid w:val="00DF2DB4"/>
    <w:rsid w:val="00DF2E20"/>
    <w:rsid w:val="00DF7D90"/>
    <w:rsid w:val="00DF7F63"/>
    <w:rsid w:val="00E0004E"/>
    <w:rsid w:val="00E02842"/>
    <w:rsid w:val="00E02E0F"/>
    <w:rsid w:val="00E03718"/>
    <w:rsid w:val="00E05EA7"/>
    <w:rsid w:val="00E06464"/>
    <w:rsid w:val="00E06D11"/>
    <w:rsid w:val="00E07AC1"/>
    <w:rsid w:val="00E10946"/>
    <w:rsid w:val="00E13042"/>
    <w:rsid w:val="00E13343"/>
    <w:rsid w:val="00E178FF"/>
    <w:rsid w:val="00E21582"/>
    <w:rsid w:val="00E228FB"/>
    <w:rsid w:val="00E230BD"/>
    <w:rsid w:val="00E265A0"/>
    <w:rsid w:val="00E30BF0"/>
    <w:rsid w:val="00E31000"/>
    <w:rsid w:val="00E32051"/>
    <w:rsid w:val="00E32A1C"/>
    <w:rsid w:val="00E33A2D"/>
    <w:rsid w:val="00E35CFE"/>
    <w:rsid w:val="00E371B3"/>
    <w:rsid w:val="00E40C33"/>
    <w:rsid w:val="00E4348A"/>
    <w:rsid w:val="00E436B8"/>
    <w:rsid w:val="00E43882"/>
    <w:rsid w:val="00E444BC"/>
    <w:rsid w:val="00E528C6"/>
    <w:rsid w:val="00E537D9"/>
    <w:rsid w:val="00E5523B"/>
    <w:rsid w:val="00E579CF"/>
    <w:rsid w:val="00E60BFE"/>
    <w:rsid w:val="00E61191"/>
    <w:rsid w:val="00E6706A"/>
    <w:rsid w:val="00E70225"/>
    <w:rsid w:val="00E70A0C"/>
    <w:rsid w:val="00E71897"/>
    <w:rsid w:val="00E722B4"/>
    <w:rsid w:val="00E73DAD"/>
    <w:rsid w:val="00E741DC"/>
    <w:rsid w:val="00E748E6"/>
    <w:rsid w:val="00E77431"/>
    <w:rsid w:val="00E77DA3"/>
    <w:rsid w:val="00E83171"/>
    <w:rsid w:val="00E85450"/>
    <w:rsid w:val="00E86EB0"/>
    <w:rsid w:val="00E87050"/>
    <w:rsid w:val="00E916A4"/>
    <w:rsid w:val="00E91D56"/>
    <w:rsid w:val="00E924F2"/>
    <w:rsid w:val="00E92A3C"/>
    <w:rsid w:val="00E930D6"/>
    <w:rsid w:val="00E93412"/>
    <w:rsid w:val="00E95650"/>
    <w:rsid w:val="00E960C3"/>
    <w:rsid w:val="00E972CD"/>
    <w:rsid w:val="00EA002F"/>
    <w:rsid w:val="00EA43F2"/>
    <w:rsid w:val="00EB0F73"/>
    <w:rsid w:val="00EB2B0C"/>
    <w:rsid w:val="00EB323B"/>
    <w:rsid w:val="00EB371A"/>
    <w:rsid w:val="00EB4081"/>
    <w:rsid w:val="00EB452D"/>
    <w:rsid w:val="00EB5987"/>
    <w:rsid w:val="00EB66DD"/>
    <w:rsid w:val="00EC15DA"/>
    <w:rsid w:val="00EC215A"/>
    <w:rsid w:val="00EC2DCC"/>
    <w:rsid w:val="00ED0B92"/>
    <w:rsid w:val="00ED117D"/>
    <w:rsid w:val="00ED1CD9"/>
    <w:rsid w:val="00EE0949"/>
    <w:rsid w:val="00EE12B9"/>
    <w:rsid w:val="00EE341F"/>
    <w:rsid w:val="00EE3C6A"/>
    <w:rsid w:val="00EE7F7B"/>
    <w:rsid w:val="00EF127F"/>
    <w:rsid w:val="00EF2CE3"/>
    <w:rsid w:val="00EF3820"/>
    <w:rsid w:val="00EF4415"/>
    <w:rsid w:val="00EF5501"/>
    <w:rsid w:val="00EF6D9F"/>
    <w:rsid w:val="00EF7061"/>
    <w:rsid w:val="00EF7AC7"/>
    <w:rsid w:val="00F01FD1"/>
    <w:rsid w:val="00F0306C"/>
    <w:rsid w:val="00F03533"/>
    <w:rsid w:val="00F0374F"/>
    <w:rsid w:val="00F03B93"/>
    <w:rsid w:val="00F044CC"/>
    <w:rsid w:val="00F0768E"/>
    <w:rsid w:val="00F10B70"/>
    <w:rsid w:val="00F10C37"/>
    <w:rsid w:val="00F129E2"/>
    <w:rsid w:val="00F12A1A"/>
    <w:rsid w:val="00F12C0F"/>
    <w:rsid w:val="00F147A7"/>
    <w:rsid w:val="00F161DA"/>
    <w:rsid w:val="00F1753D"/>
    <w:rsid w:val="00F17ACA"/>
    <w:rsid w:val="00F21505"/>
    <w:rsid w:val="00F23234"/>
    <w:rsid w:val="00F23DF0"/>
    <w:rsid w:val="00F2471E"/>
    <w:rsid w:val="00F25725"/>
    <w:rsid w:val="00F2683B"/>
    <w:rsid w:val="00F26DEC"/>
    <w:rsid w:val="00F3110C"/>
    <w:rsid w:val="00F3181B"/>
    <w:rsid w:val="00F332FD"/>
    <w:rsid w:val="00F334A8"/>
    <w:rsid w:val="00F3434A"/>
    <w:rsid w:val="00F35D8C"/>
    <w:rsid w:val="00F42976"/>
    <w:rsid w:val="00F4433B"/>
    <w:rsid w:val="00F46157"/>
    <w:rsid w:val="00F507D2"/>
    <w:rsid w:val="00F52FB2"/>
    <w:rsid w:val="00F53A3F"/>
    <w:rsid w:val="00F5578F"/>
    <w:rsid w:val="00F565F1"/>
    <w:rsid w:val="00F6220F"/>
    <w:rsid w:val="00F62389"/>
    <w:rsid w:val="00F628CC"/>
    <w:rsid w:val="00F6323F"/>
    <w:rsid w:val="00F64342"/>
    <w:rsid w:val="00F64E4C"/>
    <w:rsid w:val="00F65364"/>
    <w:rsid w:val="00F663EC"/>
    <w:rsid w:val="00F675DA"/>
    <w:rsid w:val="00F708AF"/>
    <w:rsid w:val="00F73590"/>
    <w:rsid w:val="00F757A8"/>
    <w:rsid w:val="00F76B5D"/>
    <w:rsid w:val="00F77B98"/>
    <w:rsid w:val="00F842BB"/>
    <w:rsid w:val="00F84C5B"/>
    <w:rsid w:val="00F85316"/>
    <w:rsid w:val="00F859D9"/>
    <w:rsid w:val="00F86EE2"/>
    <w:rsid w:val="00F87332"/>
    <w:rsid w:val="00F904BA"/>
    <w:rsid w:val="00F9052A"/>
    <w:rsid w:val="00F91F79"/>
    <w:rsid w:val="00F92140"/>
    <w:rsid w:val="00F94A97"/>
    <w:rsid w:val="00F95225"/>
    <w:rsid w:val="00F95EC5"/>
    <w:rsid w:val="00F96ED6"/>
    <w:rsid w:val="00FA15AA"/>
    <w:rsid w:val="00FA2322"/>
    <w:rsid w:val="00FA364F"/>
    <w:rsid w:val="00FA5EB6"/>
    <w:rsid w:val="00FA6EB1"/>
    <w:rsid w:val="00FA75D5"/>
    <w:rsid w:val="00FB04C5"/>
    <w:rsid w:val="00FB48FB"/>
    <w:rsid w:val="00FB4DE6"/>
    <w:rsid w:val="00FC1F44"/>
    <w:rsid w:val="00FC4B67"/>
    <w:rsid w:val="00FC7AFF"/>
    <w:rsid w:val="00FC7FD8"/>
    <w:rsid w:val="00FD1239"/>
    <w:rsid w:val="00FD2B1F"/>
    <w:rsid w:val="00FE0532"/>
    <w:rsid w:val="00FE2EA6"/>
    <w:rsid w:val="00FE4DA3"/>
    <w:rsid w:val="00FF1A05"/>
    <w:rsid w:val="00FF5438"/>
    <w:rsid w:val="00FF706A"/>
    <w:rsid w:val="00FF7A96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15DEC9F"/>
  <w15:docId w15:val="{A336734D-EFCB-4597-9FBE-DFD87253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F1EE4"/>
    <w:pPr>
      <w:spacing w:after="120" w:line="288" w:lineRule="auto"/>
    </w:pPr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rsid w:val="00CF1EE4"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1EE4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1EE4"/>
    <w:pPr>
      <w:keepNext/>
      <w:numPr>
        <w:ilvl w:val="2"/>
        <w:numId w:val="2"/>
      </w:numPr>
      <w:spacing w:before="240" w:after="60"/>
      <w:ind w:right="-68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F1EE4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F1EE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F1EE4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F1EE4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F1EE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CF1EE4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1EE4"/>
    <w:pPr>
      <w:tabs>
        <w:tab w:val="center" w:pos="4153"/>
        <w:tab w:val="right" w:pos="8306"/>
      </w:tabs>
      <w:spacing w:after="0"/>
    </w:pPr>
  </w:style>
  <w:style w:type="paragraph" w:styleId="Footer">
    <w:name w:val="footer"/>
    <w:basedOn w:val="Normal"/>
    <w:link w:val="FooterChar"/>
    <w:uiPriority w:val="99"/>
    <w:rsid w:val="00CF1EE4"/>
    <w:pPr>
      <w:tabs>
        <w:tab w:val="center" w:pos="4153"/>
        <w:tab w:val="right" w:pos="8306"/>
      </w:tabs>
      <w:spacing w:after="0" w:line="240" w:lineRule="auto"/>
    </w:pPr>
    <w:rPr>
      <w:sz w:val="12"/>
    </w:rPr>
  </w:style>
  <w:style w:type="paragraph" w:customStyle="1" w:styleId="FooterReference">
    <w:name w:val="Footer Reference"/>
    <w:basedOn w:val="Normal"/>
    <w:rsid w:val="00CF1EE4"/>
    <w:pPr>
      <w:tabs>
        <w:tab w:val="right" w:pos="10093"/>
      </w:tabs>
      <w:spacing w:after="0" w:line="240" w:lineRule="auto"/>
    </w:pPr>
    <w:rPr>
      <w:color w:val="969696"/>
      <w:sz w:val="16"/>
    </w:rPr>
  </w:style>
  <w:style w:type="character" w:styleId="PageNumber">
    <w:name w:val="page number"/>
    <w:basedOn w:val="DefaultParagraphFont"/>
    <w:rsid w:val="00CF1EE4"/>
  </w:style>
  <w:style w:type="paragraph" w:customStyle="1" w:styleId="KnightFrank">
    <w:name w:val="Knight Frank"/>
    <w:basedOn w:val="Normal"/>
    <w:next w:val="Normal"/>
    <w:rsid w:val="00CF1EE4"/>
    <w:pPr>
      <w:spacing w:after="0"/>
    </w:pPr>
    <w:rPr>
      <w:b/>
      <w:color w:val="D0103A"/>
      <w:sz w:val="36"/>
    </w:rPr>
  </w:style>
  <w:style w:type="table" w:styleId="TableGrid">
    <w:name w:val="Table Grid"/>
    <w:basedOn w:val="TableNormal"/>
    <w:rsid w:val="00CF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Window">
    <w:name w:val="Report Window"/>
    <w:basedOn w:val="Normal"/>
    <w:rsid w:val="00CF1EE4"/>
    <w:pPr>
      <w:jc w:val="center"/>
    </w:pPr>
  </w:style>
  <w:style w:type="character" w:styleId="Hyperlink">
    <w:name w:val="Hyperlink"/>
    <w:rsid w:val="00CF1EE4"/>
    <w:rPr>
      <w:color w:val="0000FF"/>
      <w:u w:val="single"/>
    </w:rPr>
  </w:style>
  <w:style w:type="paragraph" w:customStyle="1" w:styleId="ExecutiveSummaryColumn1">
    <w:name w:val="Executive Summary Column 1"/>
    <w:basedOn w:val="Normal"/>
    <w:rsid w:val="00CF1EE4"/>
    <w:pPr>
      <w:spacing w:after="0"/>
    </w:pPr>
    <w:rPr>
      <w:b/>
      <w:color w:val="D0103A"/>
    </w:rPr>
  </w:style>
  <w:style w:type="paragraph" w:customStyle="1" w:styleId="ExecutiveSummaryColumn2">
    <w:name w:val="Executive Summary Column 2"/>
    <w:basedOn w:val="Normal"/>
    <w:rsid w:val="00CF1EE4"/>
    <w:pPr>
      <w:spacing w:after="0"/>
    </w:pPr>
  </w:style>
  <w:style w:type="paragraph" w:customStyle="1" w:styleId="KnightFrankTitle">
    <w:name w:val="Knight Frank Title"/>
    <w:basedOn w:val="Normal"/>
    <w:next w:val="Normal"/>
    <w:rsid w:val="00CF1EE4"/>
    <w:pPr>
      <w:spacing w:after="0"/>
    </w:pPr>
    <w:rPr>
      <w:b/>
      <w:color w:val="D0103A"/>
      <w:sz w:val="28"/>
    </w:rPr>
  </w:style>
  <w:style w:type="paragraph" w:customStyle="1" w:styleId="KFHeading1">
    <w:name w:val="KF Heading 1"/>
    <w:basedOn w:val="Normal"/>
    <w:next w:val="KFHeading2"/>
    <w:rsid w:val="00CF1EE4"/>
    <w:pPr>
      <w:keepNext/>
      <w:numPr>
        <w:numId w:val="9"/>
      </w:numPr>
      <w:spacing w:before="240" w:after="240"/>
    </w:pPr>
    <w:rPr>
      <w:b/>
      <w:color w:val="D0103A"/>
      <w:sz w:val="28"/>
    </w:rPr>
  </w:style>
  <w:style w:type="paragraph" w:customStyle="1" w:styleId="KFHeading2">
    <w:name w:val="KF Heading 2"/>
    <w:basedOn w:val="Normal"/>
    <w:next w:val="Normal"/>
    <w:rsid w:val="00CF1EE4"/>
    <w:pPr>
      <w:keepNext/>
      <w:numPr>
        <w:ilvl w:val="1"/>
        <w:numId w:val="9"/>
      </w:numPr>
      <w:spacing w:before="120"/>
    </w:pPr>
    <w:rPr>
      <w:b/>
      <w:color w:val="D0103A"/>
      <w:sz w:val="24"/>
    </w:rPr>
  </w:style>
  <w:style w:type="paragraph" w:customStyle="1" w:styleId="KFHeading3">
    <w:name w:val="KF Heading 3"/>
    <w:basedOn w:val="Normal"/>
    <w:next w:val="Normal"/>
    <w:link w:val="KFHeading3Char"/>
    <w:rsid w:val="00CF1EE4"/>
    <w:pPr>
      <w:ind w:right="-68"/>
    </w:pPr>
    <w:rPr>
      <w:b/>
    </w:rPr>
  </w:style>
  <w:style w:type="paragraph" w:customStyle="1" w:styleId="KFBullet">
    <w:name w:val="KF Bullet"/>
    <w:basedOn w:val="Normal"/>
    <w:rsid w:val="00CF1EE4"/>
    <w:pPr>
      <w:numPr>
        <w:numId w:val="1"/>
      </w:numPr>
    </w:pPr>
  </w:style>
  <w:style w:type="paragraph" w:customStyle="1" w:styleId="KFNumberedBullet">
    <w:name w:val="KF Numbered Bullet"/>
    <w:basedOn w:val="Normal"/>
    <w:rsid w:val="00CF1EE4"/>
    <w:pPr>
      <w:numPr>
        <w:ilvl w:val="3"/>
        <w:numId w:val="9"/>
      </w:numPr>
    </w:pPr>
  </w:style>
  <w:style w:type="paragraph" w:customStyle="1" w:styleId="KFNumberedBody">
    <w:name w:val="KF Numbered Body"/>
    <w:basedOn w:val="Normal"/>
    <w:next w:val="Normal"/>
    <w:rsid w:val="00CF1EE4"/>
    <w:pPr>
      <w:numPr>
        <w:ilvl w:val="2"/>
        <w:numId w:val="9"/>
      </w:numPr>
    </w:pPr>
  </w:style>
  <w:style w:type="paragraph" w:styleId="TOC3">
    <w:name w:val="toc 3"/>
    <w:basedOn w:val="Normal"/>
    <w:next w:val="Normal"/>
    <w:autoRedefine/>
    <w:uiPriority w:val="39"/>
    <w:rsid w:val="00CF1EE4"/>
    <w:pPr>
      <w:pBdr>
        <w:bottom w:val="single" w:sz="4" w:space="1" w:color="969696"/>
      </w:pBdr>
      <w:tabs>
        <w:tab w:val="left" w:pos="1200"/>
        <w:tab w:val="right" w:pos="9866"/>
      </w:tabs>
      <w:spacing w:after="0"/>
      <w:ind w:firstLine="1134"/>
    </w:pPr>
  </w:style>
  <w:style w:type="paragraph" w:styleId="TOC1">
    <w:name w:val="toc 1"/>
    <w:basedOn w:val="Normal"/>
    <w:next w:val="Normal"/>
    <w:autoRedefine/>
    <w:uiPriority w:val="39"/>
    <w:rsid w:val="00CF1EE4"/>
    <w:pPr>
      <w:pBdr>
        <w:bottom w:val="single" w:sz="4" w:space="1" w:color="969696"/>
      </w:pBdr>
      <w:tabs>
        <w:tab w:val="right" w:pos="9866"/>
      </w:tabs>
    </w:pPr>
  </w:style>
  <w:style w:type="paragraph" w:styleId="TOC2">
    <w:name w:val="toc 2"/>
    <w:basedOn w:val="Normal"/>
    <w:next w:val="Normal"/>
    <w:autoRedefine/>
    <w:uiPriority w:val="39"/>
    <w:rsid w:val="00CF1EE4"/>
    <w:pPr>
      <w:tabs>
        <w:tab w:val="left" w:pos="567"/>
        <w:tab w:val="right" w:pos="9866"/>
      </w:tabs>
      <w:spacing w:before="120" w:after="0"/>
    </w:pPr>
  </w:style>
  <w:style w:type="paragraph" w:customStyle="1" w:styleId="KFPictureText">
    <w:name w:val="KF Picture Text"/>
    <w:basedOn w:val="Normal"/>
    <w:rsid w:val="00CF1EE4"/>
    <w:rPr>
      <w:color w:val="969696"/>
    </w:rPr>
  </w:style>
  <w:style w:type="paragraph" w:styleId="TOC4">
    <w:name w:val="toc 4"/>
    <w:basedOn w:val="Normal"/>
    <w:next w:val="Normal"/>
    <w:autoRedefine/>
    <w:uiPriority w:val="39"/>
    <w:rsid w:val="00CF1EE4"/>
  </w:style>
  <w:style w:type="paragraph" w:styleId="TOC5">
    <w:name w:val="toc 5"/>
    <w:basedOn w:val="Normal"/>
    <w:next w:val="Normal"/>
    <w:autoRedefine/>
    <w:semiHidden/>
    <w:rsid w:val="00CF1EE4"/>
    <w:pPr>
      <w:ind w:left="800"/>
    </w:pPr>
  </w:style>
  <w:style w:type="paragraph" w:styleId="TOC6">
    <w:name w:val="toc 6"/>
    <w:basedOn w:val="Normal"/>
    <w:next w:val="Normal"/>
    <w:autoRedefine/>
    <w:semiHidden/>
    <w:rsid w:val="00CF1EE4"/>
    <w:pPr>
      <w:ind w:left="1000"/>
    </w:pPr>
  </w:style>
  <w:style w:type="paragraph" w:styleId="TOC7">
    <w:name w:val="toc 7"/>
    <w:basedOn w:val="Normal"/>
    <w:next w:val="Normal"/>
    <w:autoRedefine/>
    <w:semiHidden/>
    <w:rsid w:val="00CF1EE4"/>
    <w:pPr>
      <w:ind w:left="1200"/>
    </w:pPr>
  </w:style>
  <w:style w:type="paragraph" w:styleId="TOC8">
    <w:name w:val="toc 8"/>
    <w:basedOn w:val="Normal"/>
    <w:next w:val="Normal"/>
    <w:autoRedefine/>
    <w:semiHidden/>
    <w:rsid w:val="00CF1EE4"/>
    <w:pPr>
      <w:ind w:left="1400"/>
    </w:pPr>
  </w:style>
  <w:style w:type="paragraph" w:styleId="TOC9">
    <w:name w:val="toc 9"/>
    <w:basedOn w:val="Normal"/>
    <w:next w:val="Normal"/>
    <w:autoRedefine/>
    <w:semiHidden/>
    <w:rsid w:val="00CF1EE4"/>
    <w:pPr>
      <w:ind w:left="1600"/>
    </w:pPr>
  </w:style>
  <w:style w:type="paragraph" w:customStyle="1" w:styleId="TableSource">
    <w:name w:val="TableSource"/>
    <w:basedOn w:val="TableTags"/>
    <w:rsid w:val="00CF1EE4"/>
    <w:pPr>
      <w:numPr>
        <w:numId w:val="0"/>
      </w:numPr>
      <w:ind w:left="2200"/>
    </w:pPr>
  </w:style>
  <w:style w:type="paragraph" w:customStyle="1" w:styleId="ExecutiveSummary">
    <w:name w:val="Executive Summary"/>
    <w:basedOn w:val="KnightFrankTitle"/>
    <w:next w:val="Normal"/>
    <w:rsid w:val="00CF1EE4"/>
  </w:style>
  <w:style w:type="paragraph" w:customStyle="1" w:styleId="KFLetterDetails">
    <w:name w:val="KF Letter Details"/>
    <w:basedOn w:val="Normal"/>
    <w:rsid w:val="00CF1EE4"/>
    <w:pPr>
      <w:spacing w:line="240" w:lineRule="auto"/>
    </w:pPr>
    <w:rPr>
      <w:rFonts w:ascii="Arial Bold" w:hAnsi="Arial Bold"/>
      <w:b/>
    </w:rPr>
  </w:style>
  <w:style w:type="numbering" w:styleId="111111">
    <w:name w:val="Outline List 2"/>
    <w:basedOn w:val="NoList"/>
    <w:rsid w:val="00CF1EE4"/>
    <w:pPr>
      <w:numPr>
        <w:numId w:val="3"/>
      </w:numPr>
    </w:pPr>
  </w:style>
  <w:style w:type="paragraph" w:customStyle="1" w:styleId="TableHeading">
    <w:name w:val="Table Heading"/>
    <w:basedOn w:val="Normal"/>
    <w:rsid w:val="00CF1EE4"/>
    <w:pPr>
      <w:spacing w:before="60" w:after="60" w:line="240" w:lineRule="auto"/>
    </w:pPr>
    <w:rPr>
      <w:rFonts w:ascii="Arial Bold" w:hAnsi="Arial Bold" w:cs="Times New Roman"/>
      <w:b/>
      <w:bCs/>
      <w:color w:val="FFFFFF"/>
      <w:szCs w:val="20"/>
    </w:rPr>
  </w:style>
  <w:style w:type="paragraph" w:customStyle="1" w:styleId="TableTags">
    <w:name w:val="Table Tags"/>
    <w:basedOn w:val="Normal"/>
    <w:next w:val="Normal"/>
    <w:rsid w:val="00CF1EE4"/>
    <w:pPr>
      <w:numPr>
        <w:numId w:val="6"/>
      </w:numPr>
      <w:spacing w:before="40"/>
    </w:pPr>
    <w:rPr>
      <w:color w:val="969696"/>
      <w:sz w:val="16"/>
    </w:rPr>
  </w:style>
  <w:style w:type="paragraph" w:styleId="Caption">
    <w:name w:val="caption"/>
    <w:basedOn w:val="Normal"/>
    <w:next w:val="Normal"/>
    <w:qFormat/>
    <w:rsid w:val="00CF1EE4"/>
    <w:rPr>
      <w:b/>
      <w:bCs/>
      <w:szCs w:val="20"/>
    </w:rPr>
  </w:style>
  <w:style w:type="paragraph" w:customStyle="1" w:styleId="AppendixTitle">
    <w:name w:val="Appendix Title"/>
    <w:basedOn w:val="KnightFrankTitle"/>
    <w:next w:val="KFBodyText"/>
    <w:rsid w:val="00CF1EE4"/>
    <w:pPr>
      <w:pageBreakBefore/>
      <w:numPr>
        <w:numId w:val="10"/>
      </w:numPr>
      <w:spacing w:after="320"/>
    </w:pPr>
  </w:style>
  <w:style w:type="paragraph" w:customStyle="1" w:styleId="AppendixItemTitle">
    <w:name w:val="Appendix Item Title"/>
    <w:basedOn w:val="Normal"/>
    <w:next w:val="Normal"/>
    <w:rsid w:val="00CF1EE4"/>
    <w:rPr>
      <w:b/>
      <w:sz w:val="28"/>
    </w:rPr>
  </w:style>
  <w:style w:type="paragraph" w:customStyle="1" w:styleId="NormalNoSpace">
    <w:name w:val="NormalNoSpace"/>
    <w:basedOn w:val="Normal"/>
    <w:rsid w:val="00CF1EE4"/>
    <w:pPr>
      <w:spacing w:after="0"/>
    </w:pPr>
  </w:style>
  <w:style w:type="paragraph" w:styleId="TableofFigures">
    <w:name w:val="table of figures"/>
    <w:basedOn w:val="Normal"/>
    <w:next w:val="Normal"/>
    <w:semiHidden/>
    <w:rsid w:val="00CF1EE4"/>
  </w:style>
  <w:style w:type="paragraph" w:customStyle="1" w:styleId="KFBullet2">
    <w:name w:val="KF Bullet 2"/>
    <w:basedOn w:val="Normal"/>
    <w:rsid w:val="00CF1EE4"/>
    <w:pPr>
      <w:numPr>
        <w:numId w:val="4"/>
      </w:numPr>
      <w:ind w:left="568" w:hanging="284"/>
    </w:pPr>
  </w:style>
  <w:style w:type="paragraph" w:customStyle="1" w:styleId="TableData">
    <w:name w:val="Table Data"/>
    <w:basedOn w:val="Normal"/>
    <w:rsid w:val="00CF1EE4"/>
    <w:pPr>
      <w:spacing w:before="60"/>
    </w:pPr>
  </w:style>
  <w:style w:type="paragraph" w:customStyle="1" w:styleId="NormalSingleSpacing">
    <w:name w:val="Normal SingleSpacing"/>
    <w:basedOn w:val="Normal"/>
    <w:rsid w:val="00CF1EE4"/>
    <w:pPr>
      <w:spacing w:line="240" w:lineRule="auto"/>
    </w:pPr>
  </w:style>
  <w:style w:type="paragraph" w:customStyle="1" w:styleId="StyleBefore12pt">
    <w:name w:val="Style Before:  12 pt"/>
    <w:basedOn w:val="Normal"/>
    <w:rsid w:val="00CF1EE4"/>
    <w:pPr>
      <w:spacing w:before="240" w:line="240" w:lineRule="auto"/>
    </w:pPr>
    <w:rPr>
      <w:rFonts w:cs="Times New Roman"/>
      <w:szCs w:val="20"/>
    </w:rPr>
  </w:style>
  <w:style w:type="paragraph" w:customStyle="1" w:styleId="KFBodyText">
    <w:name w:val="KF Body Text"/>
    <w:basedOn w:val="Normal"/>
    <w:link w:val="KFBodyTextChar"/>
    <w:rsid w:val="00CF1EE4"/>
  </w:style>
  <w:style w:type="paragraph" w:customStyle="1" w:styleId="Instructions">
    <w:name w:val="Instructions"/>
    <w:basedOn w:val="Normal"/>
    <w:next w:val="BodyText"/>
    <w:link w:val="InstructionsChar"/>
    <w:rsid w:val="00CF1EE4"/>
    <w:rPr>
      <w:rFonts w:ascii="Arial Bold" w:hAnsi="Arial Bold"/>
      <w:b/>
      <w:vanish/>
      <w:color w:val="0000FF"/>
    </w:rPr>
  </w:style>
  <w:style w:type="paragraph" w:customStyle="1" w:styleId="AppPictureText">
    <w:name w:val="App Picture Text"/>
    <w:basedOn w:val="Normal"/>
    <w:rsid w:val="00CF1EE4"/>
    <w:pPr>
      <w:spacing w:before="40"/>
    </w:pPr>
    <w:rPr>
      <w:color w:val="969696"/>
    </w:rPr>
  </w:style>
  <w:style w:type="paragraph" w:customStyle="1" w:styleId="SourceLeft">
    <w:name w:val="Source Left"/>
    <w:basedOn w:val="TableSource"/>
    <w:rsid w:val="00CF1EE4"/>
    <w:pPr>
      <w:ind w:left="0"/>
    </w:pPr>
  </w:style>
  <w:style w:type="paragraph" w:customStyle="1" w:styleId="TableSourceLeft">
    <w:name w:val="TableSource Left"/>
    <w:basedOn w:val="TableSource"/>
    <w:rsid w:val="00CF1EE4"/>
    <w:pPr>
      <w:ind w:left="0"/>
    </w:pPr>
  </w:style>
  <w:style w:type="paragraph" w:customStyle="1" w:styleId="TableTagsLeft">
    <w:name w:val="Table Tags Left"/>
    <w:basedOn w:val="TableTags"/>
    <w:rsid w:val="00CF1EE4"/>
    <w:pPr>
      <w:tabs>
        <w:tab w:val="clear" w:pos="2835"/>
        <w:tab w:val="left" w:pos="680"/>
      </w:tabs>
      <w:ind w:left="635"/>
    </w:pPr>
  </w:style>
  <w:style w:type="paragraph" w:styleId="BodyTextIndent">
    <w:name w:val="Body Text Indent"/>
    <w:basedOn w:val="Normal"/>
    <w:rsid w:val="009E6982"/>
    <w:pPr>
      <w:spacing w:after="0" w:line="250" w:lineRule="exact"/>
      <w:ind w:left="720"/>
    </w:pPr>
    <w:rPr>
      <w:rFonts w:cs="Times New Roman"/>
      <w:szCs w:val="20"/>
    </w:rPr>
  </w:style>
  <w:style w:type="character" w:styleId="Strong">
    <w:name w:val="Strong"/>
    <w:qFormat/>
    <w:rsid w:val="00BE7131"/>
    <w:rPr>
      <w:b/>
      <w:bCs/>
    </w:rPr>
  </w:style>
  <w:style w:type="character" w:customStyle="1" w:styleId="content">
    <w:name w:val="content"/>
    <w:rsid w:val="00CF569F"/>
    <w:rPr>
      <w:rFonts w:ascii="Arial" w:hAnsi="Arial" w:cs="Arial" w:hint="default"/>
      <w:color w:val="000000"/>
      <w:sz w:val="19"/>
      <w:szCs w:val="19"/>
    </w:rPr>
  </w:style>
  <w:style w:type="paragraph" w:customStyle="1" w:styleId="ReportHeading2">
    <w:name w:val="ReportHeading2"/>
    <w:basedOn w:val="Normal"/>
    <w:next w:val="Normal"/>
    <w:rsid w:val="00462370"/>
    <w:pPr>
      <w:keepNext/>
      <w:numPr>
        <w:ilvl w:val="1"/>
        <w:numId w:val="7"/>
      </w:numPr>
      <w:spacing w:before="360" w:line="360" w:lineRule="auto"/>
    </w:pPr>
    <w:rPr>
      <w:rFonts w:cs="Times New Roman"/>
      <w:sz w:val="24"/>
      <w:lang w:eastAsia="en-US"/>
    </w:rPr>
  </w:style>
  <w:style w:type="paragraph" w:customStyle="1" w:styleId="ReportHeading1">
    <w:name w:val="ReportHeading1"/>
    <w:basedOn w:val="Normal"/>
    <w:next w:val="Normal"/>
    <w:rsid w:val="00462370"/>
    <w:pPr>
      <w:keepNext/>
      <w:numPr>
        <w:numId w:val="7"/>
      </w:numPr>
      <w:spacing w:before="360" w:line="360" w:lineRule="auto"/>
    </w:pPr>
    <w:rPr>
      <w:rFonts w:cs="Times New Roman"/>
      <w:sz w:val="28"/>
      <w:szCs w:val="28"/>
      <w:lang w:eastAsia="en-US"/>
    </w:rPr>
  </w:style>
  <w:style w:type="paragraph" w:customStyle="1" w:styleId="ReportHeading3">
    <w:name w:val="ReportHeading3"/>
    <w:basedOn w:val="Normal"/>
    <w:next w:val="Normal"/>
    <w:rsid w:val="00462370"/>
    <w:pPr>
      <w:keepNext/>
      <w:numPr>
        <w:ilvl w:val="2"/>
        <w:numId w:val="7"/>
      </w:numPr>
      <w:spacing w:before="180" w:after="0" w:line="360" w:lineRule="auto"/>
    </w:pPr>
    <w:rPr>
      <w:rFonts w:cs="Times New Roman"/>
      <w:b/>
      <w:szCs w:val="20"/>
      <w:lang w:eastAsia="en-US"/>
    </w:rPr>
  </w:style>
  <w:style w:type="character" w:styleId="CommentReference">
    <w:name w:val="annotation reference"/>
    <w:semiHidden/>
    <w:rsid w:val="004623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62370"/>
    <w:pPr>
      <w:spacing w:after="0"/>
    </w:pPr>
    <w:rPr>
      <w:szCs w:val="20"/>
    </w:rPr>
  </w:style>
  <w:style w:type="paragraph" w:styleId="BalloonText">
    <w:name w:val="Balloon Text"/>
    <w:basedOn w:val="Normal"/>
    <w:semiHidden/>
    <w:rsid w:val="00462370"/>
    <w:rPr>
      <w:rFonts w:ascii="Tahoma" w:hAnsi="Tahoma" w:cs="Tahoma"/>
      <w:sz w:val="16"/>
      <w:szCs w:val="16"/>
    </w:rPr>
  </w:style>
  <w:style w:type="paragraph" w:customStyle="1" w:styleId="TableTagsLeft0">
    <w:name w:val="TableTags Left"/>
    <w:basedOn w:val="TableTags"/>
    <w:rsid w:val="00D25D66"/>
    <w:pPr>
      <w:tabs>
        <w:tab w:val="clear" w:pos="2835"/>
        <w:tab w:val="left" w:pos="680"/>
      </w:tabs>
      <w:ind w:left="635"/>
    </w:pPr>
  </w:style>
  <w:style w:type="character" w:customStyle="1" w:styleId="InstructionsChar">
    <w:name w:val="Instructions Char"/>
    <w:link w:val="Instructions"/>
    <w:rsid w:val="00205689"/>
    <w:rPr>
      <w:rFonts w:ascii="Arial Bold" w:hAnsi="Arial Bold" w:cs="Arial"/>
      <w:b/>
      <w:vanish/>
      <w:color w:val="0000FF"/>
      <w:szCs w:val="24"/>
      <w:lang w:val="en-GB" w:eastAsia="en-GB" w:bidi="ar-SA"/>
    </w:rPr>
  </w:style>
  <w:style w:type="character" w:customStyle="1" w:styleId="KFHeading3Char">
    <w:name w:val="KF Heading 3 Char"/>
    <w:link w:val="KFHeading3"/>
    <w:rsid w:val="00460C7D"/>
    <w:rPr>
      <w:rFonts w:ascii="Arial" w:hAnsi="Arial" w:cs="Arial"/>
      <w:b/>
      <w:szCs w:val="24"/>
      <w:lang w:val="en-GB" w:eastAsia="en-GB" w:bidi="ar-SA"/>
    </w:rPr>
  </w:style>
  <w:style w:type="character" w:styleId="FollowedHyperlink">
    <w:name w:val="FollowedHyperlink"/>
    <w:rsid w:val="0063270E"/>
    <w:rPr>
      <w:color w:val="800080"/>
      <w:u w:val="single"/>
    </w:rPr>
  </w:style>
  <w:style w:type="character" w:styleId="LineNumber">
    <w:name w:val="line number"/>
    <w:rsid w:val="00C1748D"/>
    <w:rPr>
      <w:rFonts w:ascii="Arial" w:hAnsi="Arial"/>
    </w:rPr>
  </w:style>
  <w:style w:type="character" w:styleId="Emphasis">
    <w:name w:val="Emphasis"/>
    <w:qFormat/>
    <w:rsid w:val="00C1748D"/>
    <w:rPr>
      <w:rFonts w:ascii="Arial" w:hAnsi="Arial"/>
      <w:sz w:val="20"/>
    </w:rPr>
  </w:style>
  <w:style w:type="character" w:customStyle="1" w:styleId="KFBodyTextChar">
    <w:name w:val="KF Body Text Char"/>
    <w:link w:val="KFBodyText"/>
    <w:rsid w:val="005A7B52"/>
    <w:rPr>
      <w:rFonts w:ascii="Arial" w:hAnsi="Arial" w:cs="Arial"/>
      <w:szCs w:val="24"/>
      <w:lang w:val="en-GB" w:eastAsia="en-GB" w:bidi="ar-SA"/>
    </w:rPr>
  </w:style>
  <w:style w:type="paragraph" w:styleId="BodyTextIndent2">
    <w:name w:val="Body Text Indent 2"/>
    <w:basedOn w:val="Normal"/>
    <w:rsid w:val="00CB42E7"/>
    <w:pPr>
      <w:spacing w:line="480" w:lineRule="auto"/>
      <w:ind w:left="283"/>
    </w:pPr>
    <w:rPr>
      <w:rFonts w:cs="Times New Roman"/>
      <w:szCs w:val="20"/>
      <w:lang w:eastAsia="en-US"/>
    </w:rPr>
  </w:style>
  <w:style w:type="paragraph" w:styleId="BodyText">
    <w:name w:val="Body Text"/>
    <w:basedOn w:val="Normal"/>
    <w:rsid w:val="00CF1EE4"/>
  </w:style>
  <w:style w:type="paragraph" w:customStyle="1" w:styleId="KFHeading2NoToc">
    <w:name w:val="KF Heading 2NoToc"/>
    <w:basedOn w:val="KFHeading2"/>
    <w:rsid w:val="00CF1EE4"/>
  </w:style>
  <w:style w:type="character" w:styleId="HTMLAcronym">
    <w:name w:val="HTML Acronym"/>
    <w:uiPriority w:val="99"/>
    <w:unhideWhenUsed/>
    <w:rsid w:val="00640A34"/>
  </w:style>
  <w:style w:type="character" w:customStyle="1" w:styleId="FooterChar">
    <w:name w:val="Footer Char"/>
    <w:basedOn w:val="DefaultParagraphFont"/>
    <w:link w:val="Footer"/>
    <w:uiPriority w:val="99"/>
    <w:rsid w:val="001D253E"/>
    <w:rPr>
      <w:rFonts w:ascii="Arial" w:hAnsi="Arial" w:cs="Arial"/>
      <w:sz w:val="1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C5F1F"/>
    <w:pPr>
      <w:spacing w:after="120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C5F1F"/>
    <w:rPr>
      <w:rFonts w:ascii="Arial" w:hAnsi="Arial" w:cs="Arial"/>
    </w:rPr>
  </w:style>
  <w:style w:type="character" w:customStyle="1" w:styleId="CommentSubjectChar">
    <w:name w:val="Comment Subject Char"/>
    <w:basedOn w:val="CommentTextChar"/>
    <w:link w:val="CommentSubject"/>
    <w:rsid w:val="00CC5F1F"/>
    <w:rPr>
      <w:rFonts w:ascii="Arial" w:hAnsi="Arial" w:cs="Arial"/>
    </w:rPr>
  </w:style>
  <w:style w:type="paragraph" w:styleId="Revision">
    <w:name w:val="Revision"/>
    <w:hidden/>
    <w:uiPriority w:val="99"/>
    <w:semiHidden/>
    <w:rsid w:val="00E0004E"/>
    <w:rPr>
      <w:rFonts w:ascii="Arial" w:hAnsi="Arial" w:cs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171E7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38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cordery@carterjonas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phie.heritage@carterjonas.co.uk" TargetMode="External"/><Relationship Id="rId12" Type="http://schemas.openxmlformats.org/officeDocument/2006/relationships/hyperlink" Target="mailto:nicholas.white@carterjonas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mes.cordery@carterjonas.co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ophie.heritage@carterjona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nroad-canningt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FTemplates\Corporat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 report.dot</Template>
  <TotalTime>0</TotalTime>
  <Pages>5</Pages>
  <Words>793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6373</CharactersWithSpaces>
  <SharedDoc>false</SharedDoc>
  <HLinks>
    <vt:vector size="6" baseType="variant">
      <vt:variant>
        <vt:i4>5111814</vt:i4>
      </vt:variant>
      <vt:variant>
        <vt:i4>0</vt:i4>
      </vt:variant>
      <vt:variant>
        <vt:i4>0</vt:i4>
      </vt:variant>
      <vt:variant>
        <vt:i4>5</vt:i4>
      </vt:variant>
      <vt:variant>
        <vt:lpwstr>http://www.bradleyroadtrowbridge.com/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 Pike</dc:creator>
  <cp:lastModifiedBy>Cordery, James</cp:lastModifiedBy>
  <cp:revision>2</cp:revision>
  <cp:lastPrinted>2019-10-18T12:05:00Z</cp:lastPrinted>
  <dcterms:created xsi:type="dcterms:W3CDTF">2019-11-01T12:54:00Z</dcterms:created>
  <dcterms:modified xsi:type="dcterms:W3CDTF">2019-11-01T12:54:00Z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DocRef">
    <vt:lpwstr>4965292v1</vt:lpwstr>
  </property>
</Properties>
</file>